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B79" w:rsidRPr="003B3B79" w:rsidRDefault="003B3B79" w:rsidP="003B3B79">
      <w:pPr>
        <w:widowControl/>
        <w:shd w:val="clear" w:color="auto" w:fill="FFFFFF"/>
        <w:spacing w:line="360" w:lineRule="auto"/>
        <w:jc w:val="center"/>
        <w:outlineLvl w:val="0"/>
        <w:rPr>
          <w:rFonts w:ascii="Arial" w:eastAsia="宋体" w:hAnsi="Arial" w:cs="Arial"/>
          <w:b/>
          <w:bCs/>
          <w:color w:val="0A4180"/>
          <w:kern w:val="36"/>
          <w:sz w:val="36"/>
          <w:szCs w:val="36"/>
        </w:rPr>
      </w:pPr>
      <w:r w:rsidRPr="003B3B79">
        <w:rPr>
          <w:rFonts w:ascii="Arial" w:eastAsia="宋体" w:hAnsi="Arial" w:cs="Arial"/>
          <w:b/>
          <w:bCs/>
          <w:color w:val="0A4180"/>
          <w:kern w:val="36"/>
          <w:sz w:val="36"/>
          <w:szCs w:val="36"/>
        </w:rPr>
        <w:t>石油化学工程系召开</w:t>
      </w:r>
      <w:r w:rsidRPr="003B3B79">
        <w:rPr>
          <w:rFonts w:ascii="Arial" w:eastAsia="宋体" w:hAnsi="Arial" w:cs="Arial"/>
          <w:b/>
          <w:bCs/>
          <w:color w:val="0A4180"/>
          <w:kern w:val="36"/>
          <w:sz w:val="36"/>
          <w:szCs w:val="36"/>
        </w:rPr>
        <w:t>2012</w:t>
      </w:r>
      <w:r w:rsidRPr="003B3B79">
        <w:rPr>
          <w:rFonts w:ascii="Arial" w:eastAsia="宋体" w:hAnsi="Arial" w:cs="Arial"/>
          <w:b/>
          <w:bCs/>
          <w:color w:val="0A4180"/>
          <w:kern w:val="36"/>
          <w:sz w:val="36"/>
          <w:szCs w:val="36"/>
        </w:rPr>
        <w:t>级毕业生顶岗实习动员暨安全教育大会</w:t>
      </w:r>
      <w:r w:rsidRPr="003B3B79">
        <w:rPr>
          <w:rFonts w:ascii="Arial" w:eastAsia="宋体" w:hAnsi="Arial" w:cs="Arial"/>
          <w:b/>
          <w:bCs/>
          <w:color w:val="0A4180"/>
          <w:kern w:val="36"/>
          <w:sz w:val="36"/>
          <w:szCs w:val="36"/>
        </w:rPr>
        <w:t xml:space="preserve"> </w:t>
      </w:r>
    </w:p>
    <w:p w:rsidR="003B3B79" w:rsidRPr="003B3B79" w:rsidRDefault="003B3B79" w:rsidP="003B3B79">
      <w:pPr>
        <w:widowControl/>
        <w:shd w:val="clear" w:color="auto" w:fill="FFFFFF"/>
        <w:autoSpaceDE w:val="0"/>
        <w:spacing w:before="100" w:beforeAutospacing="1" w:after="100" w:afterAutospacing="1" w:line="360" w:lineRule="auto"/>
        <w:ind w:firstLineChars="200" w:firstLine="400"/>
        <w:jc w:val="left"/>
        <w:rPr>
          <w:rFonts w:ascii="宋体" w:eastAsia="宋体" w:hAnsi="宋体" w:cs="宋体"/>
          <w:kern w:val="0"/>
          <w:sz w:val="24"/>
          <w:szCs w:val="24"/>
        </w:rPr>
      </w:pPr>
      <w:r w:rsidRPr="003B3B79">
        <w:rPr>
          <w:rFonts w:ascii="宋体" w:eastAsia="宋体" w:hAnsi="宋体" w:cs="Arial" w:hint="eastAsia"/>
          <w:kern w:val="0"/>
          <w:sz w:val="20"/>
          <w:szCs w:val="20"/>
        </w:rPr>
        <w:t>为了提高系部毕业生的顶岗实习管理，做好下学期2012级毕业生顶岗实习及安全教育工作。2015年1月9日下午，在学院大报告厅，石油化学工程系召开2012级学生顶岗实习动员暨安全教育大会。系主任李进良老师、系副主任蒋定建、支部书记赵翔及系部辅导员、毕业班班主任、实习指导教师及2012级全体在校毕业生参加了本次大会。</w:t>
      </w:r>
    </w:p>
    <w:p w:rsidR="003B3B79" w:rsidRPr="003B3B79" w:rsidRDefault="003B3B79" w:rsidP="003B3B79">
      <w:pPr>
        <w:widowControl/>
        <w:shd w:val="clear" w:color="auto" w:fill="FFFFFF"/>
        <w:autoSpaceDE w:val="0"/>
        <w:spacing w:before="100" w:beforeAutospacing="1" w:after="100" w:afterAutospacing="1" w:line="360" w:lineRule="auto"/>
        <w:ind w:firstLineChars="200" w:firstLine="400"/>
        <w:jc w:val="left"/>
        <w:rPr>
          <w:rFonts w:ascii="宋体" w:eastAsia="宋体" w:hAnsi="宋体" w:cs="宋体"/>
          <w:kern w:val="0"/>
          <w:sz w:val="24"/>
          <w:szCs w:val="24"/>
        </w:rPr>
      </w:pPr>
      <w:r w:rsidRPr="003B3B79">
        <w:rPr>
          <w:rFonts w:ascii="宋体" w:eastAsia="宋体" w:hAnsi="宋体" w:cs="Arial" w:hint="eastAsia"/>
          <w:kern w:val="0"/>
          <w:sz w:val="20"/>
          <w:szCs w:val="20"/>
        </w:rPr>
        <w:t>会议首先由系主任李进良从学生顶岗实习的管理办法和学生顶岗实习的安全两个部分着手，介绍了系部学生顶岗实习的管理办法、以及学生实习的安全要求，并讲解了学生申请顶岗实习的具体程序。随后，系副主任蒋定建按照</w:t>
      </w:r>
      <w:r w:rsidRPr="003B3B79">
        <w:rPr>
          <w:rFonts w:ascii="宋体" w:eastAsia="宋体" w:hAnsi="宋体" w:cs="宋体" w:hint="eastAsia"/>
          <w:kern w:val="0"/>
          <w:sz w:val="20"/>
          <w:szCs w:val="20"/>
          <w:shd w:val="clear" w:color="auto" w:fill="FFFFFF"/>
        </w:rPr>
        <w:t>《</w:t>
      </w:r>
      <w:r w:rsidRPr="003B3B79">
        <w:rPr>
          <w:rFonts w:ascii="宋体" w:eastAsia="宋体" w:hAnsi="宋体" w:cs="Arial" w:hint="eastAsia"/>
          <w:kern w:val="0"/>
          <w:sz w:val="20"/>
          <w:szCs w:val="20"/>
        </w:rPr>
        <w:t>学生顶岗实习及毕业设计作业</w:t>
      </w:r>
      <w:r w:rsidRPr="003B3B79">
        <w:rPr>
          <w:rFonts w:ascii="宋体" w:eastAsia="宋体" w:hAnsi="宋体" w:cs="宋体" w:hint="eastAsia"/>
          <w:kern w:val="0"/>
          <w:sz w:val="20"/>
          <w:szCs w:val="20"/>
          <w:shd w:val="clear" w:color="auto" w:fill="FFFFFF"/>
        </w:rPr>
        <w:t>手册》</w:t>
      </w:r>
      <w:r w:rsidRPr="003B3B79">
        <w:rPr>
          <w:rFonts w:ascii="宋体" w:eastAsia="宋体" w:hAnsi="宋体" w:cs="Arial" w:hint="eastAsia"/>
          <w:kern w:val="0"/>
          <w:sz w:val="20"/>
          <w:szCs w:val="20"/>
        </w:rPr>
        <w:t>需要上交的材料逐一进行了详细的讲解。</w:t>
      </w:r>
    </w:p>
    <w:p w:rsidR="003B3B79" w:rsidRPr="003B3B79" w:rsidRDefault="003B3B79" w:rsidP="003B3B79">
      <w:pPr>
        <w:widowControl/>
        <w:shd w:val="clear" w:color="auto" w:fill="FFFFFF"/>
        <w:autoSpaceDE w:val="0"/>
        <w:spacing w:before="100" w:beforeAutospacing="1" w:after="100" w:afterAutospacing="1" w:line="360" w:lineRule="auto"/>
        <w:ind w:firstLineChars="200" w:firstLine="400"/>
        <w:jc w:val="left"/>
        <w:rPr>
          <w:rFonts w:ascii="宋体" w:eastAsia="宋体" w:hAnsi="宋体" w:cs="宋体"/>
          <w:kern w:val="0"/>
          <w:sz w:val="24"/>
          <w:szCs w:val="24"/>
        </w:rPr>
      </w:pPr>
      <w:r w:rsidRPr="003B3B79">
        <w:rPr>
          <w:rFonts w:ascii="宋体" w:eastAsia="宋体" w:hAnsi="宋体" w:cs="Arial" w:hint="eastAsia"/>
          <w:kern w:val="0"/>
          <w:sz w:val="20"/>
          <w:szCs w:val="20"/>
        </w:rPr>
        <w:t>通过本次顶岗实习动员暨安全教育大会，使毕业班学生了解了的顶岗实习及实习期间安全的重要性，为系部做好下学期2012级毕业生顶岗实习各项工作打下了坚实的基础。</w:t>
      </w:r>
    </w:p>
    <w:p w:rsidR="003B3B79" w:rsidRPr="003B3B79" w:rsidRDefault="003B3B79" w:rsidP="003B3B79">
      <w:pPr>
        <w:widowControl/>
        <w:shd w:val="clear" w:color="auto" w:fill="FFFFFF"/>
        <w:autoSpaceDE w:val="0"/>
        <w:spacing w:before="100" w:beforeAutospacing="1" w:after="100" w:afterAutospacing="1" w:line="360" w:lineRule="auto"/>
        <w:ind w:firstLineChars="200" w:firstLine="400"/>
        <w:jc w:val="left"/>
        <w:rPr>
          <w:rFonts w:ascii="宋体" w:eastAsia="宋体" w:hAnsi="宋体" w:cs="宋体"/>
          <w:kern w:val="0"/>
          <w:sz w:val="24"/>
          <w:szCs w:val="24"/>
        </w:rPr>
      </w:pPr>
      <w:r w:rsidRPr="003B3B79">
        <w:rPr>
          <w:rFonts w:ascii="宋体" w:eastAsia="宋体" w:hAnsi="宋体" w:cs="Arial" w:hint="eastAsia"/>
          <w:kern w:val="0"/>
          <w:sz w:val="20"/>
          <w:szCs w:val="20"/>
        </w:rPr>
        <w:t>以下是图片报道：</w:t>
      </w:r>
    </w:p>
    <w:p w:rsidR="003B3B79" w:rsidRPr="003B3B79" w:rsidRDefault="003B3B79" w:rsidP="003B3B79">
      <w:pPr>
        <w:widowControl/>
        <w:shd w:val="clear" w:color="auto" w:fill="FFFFFF"/>
        <w:autoSpaceDE w:val="0"/>
        <w:spacing w:before="100" w:beforeAutospacing="1" w:after="100" w:afterAutospacing="1" w:line="360" w:lineRule="auto"/>
        <w:ind w:firstLineChars="200" w:firstLine="480"/>
        <w:jc w:val="center"/>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5715000" cy="4286250"/>
            <wp:effectExtent l="19050" t="0" r="0" b="0"/>
            <wp:docPr id="1" name="图片 1" descr="http://www.kzjsxy.net/UploadFiles/jpg/SYHGXXXLR/2015/1/201501291037309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zjsxy.net/UploadFiles/jpg/SYHGXXXLR/2015/1/201501291037309525.jpg"/>
                    <pic:cNvPicPr>
                      <a:picLocks noChangeAspect="1" noChangeArrowheads="1"/>
                    </pic:cNvPicPr>
                  </pic:nvPicPr>
                  <pic:blipFill>
                    <a:blip r:embed="rId6"/>
                    <a:srcRect/>
                    <a:stretch>
                      <a:fillRect/>
                    </a:stretch>
                  </pic:blipFill>
                  <pic:spPr bwMode="auto">
                    <a:xfrm>
                      <a:off x="0" y="0"/>
                      <a:ext cx="5715000" cy="4286250"/>
                    </a:xfrm>
                    <a:prstGeom prst="rect">
                      <a:avLst/>
                    </a:prstGeom>
                    <a:noFill/>
                    <a:ln w="9525">
                      <a:noFill/>
                      <a:miter lim="800000"/>
                      <a:headEnd/>
                      <a:tailEnd/>
                    </a:ln>
                  </pic:spPr>
                </pic:pic>
              </a:graphicData>
            </a:graphic>
          </wp:inline>
        </w:drawing>
      </w:r>
    </w:p>
    <w:p w:rsidR="003B3B79" w:rsidRPr="003B3B79" w:rsidRDefault="003B3B79" w:rsidP="003B3B79">
      <w:pPr>
        <w:widowControl/>
        <w:shd w:val="clear" w:color="auto" w:fill="FFFFFF"/>
        <w:autoSpaceDE w:val="0"/>
        <w:spacing w:before="100" w:beforeAutospacing="1" w:after="100" w:afterAutospacing="1" w:line="360" w:lineRule="auto"/>
        <w:ind w:firstLineChars="200" w:firstLine="480"/>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715000" cy="4286250"/>
            <wp:effectExtent l="19050" t="0" r="0" b="0"/>
            <wp:docPr id="2" name="图片 2" descr="http://www.kzjsxy.net/UploadFiles/jpg/SYHGXXXLR/2015/1/201501291037571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zjsxy.net/UploadFiles/jpg/SYHGXXXLR/2015/1/201501291037571124.jpg"/>
                    <pic:cNvPicPr>
                      <a:picLocks noChangeAspect="1" noChangeArrowheads="1"/>
                    </pic:cNvPicPr>
                  </pic:nvPicPr>
                  <pic:blipFill>
                    <a:blip r:embed="rId7"/>
                    <a:srcRect/>
                    <a:stretch>
                      <a:fillRect/>
                    </a:stretch>
                  </pic:blipFill>
                  <pic:spPr bwMode="auto">
                    <a:xfrm>
                      <a:off x="0" y="0"/>
                      <a:ext cx="5715000" cy="4286250"/>
                    </a:xfrm>
                    <a:prstGeom prst="rect">
                      <a:avLst/>
                    </a:prstGeom>
                    <a:noFill/>
                    <a:ln w="9525">
                      <a:noFill/>
                      <a:miter lim="800000"/>
                      <a:headEnd/>
                      <a:tailEnd/>
                    </a:ln>
                  </pic:spPr>
                </pic:pic>
              </a:graphicData>
            </a:graphic>
          </wp:inline>
        </w:drawing>
      </w:r>
    </w:p>
    <w:p w:rsidR="006A0C2E" w:rsidRPr="003B3B79" w:rsidRDefault="006A0C2E"/>
    <w:sectPr w:rsidR="006A0C2E" w:rsidRPr="003B3B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C2E" w:rsidRDefault="006A0C2E" w:rsidP="003B3B79">
      <w:r>
        <w:separator/>
      </w:r>
    </w:p>
  </w:endnote>
  <w:endnote w:type="continuationSeparator" w:id="1">
    <w:p w:rsidR="006A0C2E" w:rsidRDefault="006A0C2E" w:rsidP="003B3B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C2E" w:rsidRDefault="006A0C2E" w:rsidP="003B3B79">
      <w:r>
        <w:separator/>
      </w:r>
    </w:p>
  </w:footnote>
  <w:footnote w:type="continuationSeparator" w:id="1">
    <w:p w:rsidR="006A0C2E" w:rsidRDefault="006A0C2E" w:rsidP="003B3B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3B79"/>
    <w:rsid w:val="003B3B79"/>
    <w:rsid w:val="006A0C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B3B79"/>
    <w:pPr>
      <w:widowControl/>
      <w:spacing w:line="360" w:lineRule="auto"/>
      <w:jc w:val="center"/>
      <w:outlineLvl w:val="0"/>
    </w:pPr>
    <w:rPr>
      <w:rFonts w:ascii="Arial" w:eastAsia="宋体" w:hAnsi="Arial" w:cs="Arial"/>
      <w:b/>
      <w:bCs/>
      <w:color w:val="0A4180"/>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3B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3B79"/>
    <w:rPr>
      <w:sz w:val="18"/>
      <w:szCs w:val="18"/>
    </w:rPr>
  </w:style>
  <w:style w:type="paragraph" w:styleId="a4">
    <w:name w:val="footer"/>
    <w:basedOn w:val="a"/>
    <w:link w:val="Char0"/>
    <w:uiPriority w:val="99"/>
    <w:semiHidden/>
    <w:unhideWhenUsed/>
    <w:rsid w:val="003B3B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3B79"/>
    <w:rPr>
      <w:sz w:val="18"/>
      <w:szCs w:val="18"/>
    </w:rPr>
  </w:style>
  <w:style w:type="character" w:customStyle="1" w:styleId="1Char">
    <w:name w:val="标题 1 Char"/>
    <w:basedOn w:val="a0"/>
    <w:link w:val="1"/>
    <w:uiPriority w:val="9"/>
    <w:rsid w:val="003B3B79"/>
    <w:rPr>
      <w:rFonts w:ascii="Arial" w:eastAsia="宋体" w:hAnsi="Arial" w:cs="Arial"/>
      <w:b/>
      <w:bCs/>
      <w:color w:val="0A4180"/>
      <w:kern w:val="36"/>
      <w:sz w:val="36"/>
      <w:szCs w:val="36"/>
    </w:rPr>
  </w:style>
</w:styles>
</file>

<file path=word/webSettings.xml><?xml version="1.0" encoding="utf-8"?>
<w:webSettings xmlns:r="http://schemas.openxmlformats.org/officeDocument/2006/relationships" xmlns:w="http://schemas.openxmlformats.org/wordprocessingml/2006/main">
  <w:divs>
    <w:div w:id="462502863">
      <w:bodyDiv w:val="1"/>
      <w:marLeft w:val="0"/>
      <w:marRight w:val="0"/>
      <w:marTop w:val="0"/>
      <w:marBottom w:val="0"/>
      <w:divBdr>
        <w:top w:val="none" w:sz="0" w:space="0" w:color="auto"/>
        <w:left w:val="none" w:sz="0" w:space="0" w:color="auto"/>
        <w:bottom w:val="none" w:sz="0" w:space="0" w:color="auto"/>
        <w:right w:val="none" w:sz="0" w:space="0" w:color="auto"/>
      </w:divBdr>
      <w:divsChild>
        <w:div w:id="539633811">
          <w:marLeft w:val="0"/>
          <w:marRight w:val="0"/>
          <w:marTop w:val="0"/>
          <w:marBottom w:val="0"/>
          <w:divBdr>
            <w:top w:val="none" w:sz="0" w:space="0" w:color="auto"/>
            <w:left w:val="none" w:sz="0" w:space="0" w:color="auto"/>
            <w:bottom w:val="none" w:sz="0" w:space="0" w:color="auto"/>
            <w:right w:val="none" w:sz="0" w:space="0" w:color="auto"/>
          </w:divBdr>
          <w:divsChild>
            <w:div w:id="1334644905">
              <w:marLeft w:val="0"/>
              <w:marRight w:val="0"/>
              <w:marTop w:val="0"/>
              <w:marBottom w:val="0"/>
              <w:divBdr>
                <w:top w:val="single" w:sz="2" w:space="0" w:color="9BBDE6"/>
                <w:left w:val="single" w:sz="2" w:space="0" w:color="9BBDE6"/>
                <w:bottom w:val="single" w:sz="2" w:space="0" w:color="9BBDE6"/>
                <w:right w:val="single" w:sz="2" w:space="0" w:color="9BBDE6"/>
              </w:divBdr>
              <w:divsChild>
                <w:div w:id="473528260">
                  <w:marLeft w:val="0"/>
                  <w:marRight w:val="0"/>
                  <w:marTop w:val="0"/>
                  <w:marBottom w:val="300"/>
                  <w:divBdr>
                    <w:top w:val="none" w:sz="0" w:space="0" w:color="auto"/>
                    <w:left w:val="none" w:sz="0" w:space="0" w:color="auto"/>
                    <w:bottom w:val="none" w:sz="0" w:space="0" w:color="auto"/>
                    <w:right w:val="none" w:sz="0" w:space="0" w:color="auto"/>
                  </w:divBdr>
                  <w:divsChild>
                    <w:div w:id="6116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57106">
      <w:bodyDiv w:val="1"/>
      <w:marLeft w:val="0"/>
      <w:marRight w:val="0"/>
      <w:marTop w:val="0"/>
      <w:marBottom w:val="0"/>
      <w:divBdr>
        <w:top w:val="none" w:sz="0" w:space="0" w:color="auto"/>
        <w:left w:val="none" w:sz="0" w:space="0" w:color="auto"/>
        <w:bottom w:val="none" w:sz="0" w:space="0" w:color="auto"/>
        <w:right w:val="none" w:sz="0" w:space="0" w:color="auto"/>
      </w:divBdr>
      <w:divsChild>
        <w:div w:id="1650940931">
          <w:marLeft w:val="0"/>
          <w:marRight w:val="0"/>
          <w:marTop w:val="0"/>
          <w:marBottom w:val="0"/>
          <w:divBdr>
            <w:top w:val="none" w:sz="0" w:space="0" w:color="auto"/>
            <w:left w:val="none" w:sz="0" w:space="0" w:color="auto"/>
            <w:bottom w:val="none" w:sz="0" w:space="0" w:color="auto"/>
            <w:right w:val="none" w:sz="0" w:space="0" w:color="auto"/>
          </w:divBdr>
          <w:divsChild>
            <w:div w:id="525018761">
              <w:marLeft w:val="0"/>
              <w:marRight w:val="0"/>
              <w:marTop w:val="0"/>
              <w:marBottom w:val="0"/>
              <w:divBdr>
                <w:top w:val="single" w:sz="2" w:space="0" w:color="9BBDE6"/>
                <w:left w:val="single" w:sz="2" w:space="0" w:color="9BBDE6"/>
                <w:bottom w:val="single" w:sz="2" w:space="0" w:color="9BBDE6"/>
                <w:right w:val="single" w:sz="2" w:space="0" w:color="9BBDE6"/>
              </w:divBdr>
              <w:divsChild>
                <w:div w:id="12060167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Words>
  <Characters>354</Characters>
  <Application>Microsoft Office Word</Application>
  <DocSecurity>0</DocSecurity>
  <Lines>2</Lines>
  <Paragraphs>1</Paragraphs>
  <ScaleCrop>false</ScaleCrop>
  <Company>Lenovo</Company>
  <LinksUpToDate>false</LinksUpToDate>
  <CharactersWithSpaces>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2015-11-21T09:44:00Z</dcterms:created>
  <dcterms:modified xsi:type="dcterms:W3CDTF">2015-11-21T09:45:00Z</dcterms:modified>
</cp:coreProperties>
</file>