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8F0" w:rsidRDefault="00ED38F0" w:rsidP="007C38DF">
      <w:pPr>
        <w:widowControl/>
        <w:spacing w:line="540" w:lineRule="exact"/>
        <w:jc w:val="center"/>
        <w:rPr>
          <w:rFonts w:ascii="华文中宋" w:eastAsia="华文中宋" w:hAnsi="华文中宋" w:cs="宋体"/>
          <w:b/>
          <w:color w:val="FF0000"/>
          <w:spacing w:val="14"/>
          <w:kern w:val="0"/>
          <w:sz w:val="54"/>
          <w:szCs w:val="54"/>
        </w:rPr>
      </w:pPr>
      <w:r>
        <w:rPr>
          <w:rFonts w:ascii="华文中宋" w:eastAsia="华文中宋" w:hAnsi="华文中宋" w:cs="宋体" w:hint="eastAsia"/>
          <w:b/>
          <w:color w:val="FF0000"/>
          <w:spacing w:val="14"/>
          <w:kern w:val="0"/>
          <w:sz w:val="54"/>
          <w:szCs w:val="54"/>
        </w:rPr>
        <w:t>中共克拉玛依市教育工作委员会</w:t>
      </w:r>
    </w:p>
    <w:p w:rsidR="00ED38F0" w:rsidRDefault="007C38DF" w:rsidP="00ED38F0">
      <w:pPr>
        <w:widowControl/>
        <w:spacing w:line="540" w:lineRule="exact"/>
        <w:ind w:firstLine="720"/>
        <w:rPr>
          <w:rFonts w:ascii="Times New Roman" w:eastAsia="黑体" w:hAnsi="宋体" w:cs="宋体"/>
          <w:color w:val="FF0000"/>
          <w:spacing w:val="-6"/>
          <w:kern w:val="0"/>
          <w:sz w:val="36"/>
          <w:szCs w:val="36"/>
        </w:rPr>
      </w:pPr>
      <w:r>
        <w:rPr>
          <w:rFonts w:ascii="Times New Roman" w:eastAsia="黑体" w:hAnsi="宋体" w:cs="宋体"/>
          <w:color w:val="FF0000"/>
          <w:spacing w:val="-6"/>
          <w:kern w:val="0"/>
          <w:sz w:val="36"/>
          <w:szCs w:val="36"/>
        </w:rPr>
        <w:pict>
          <v:shapetype id="_x0000_t32" coordsize="21600,21600" o:spt="32" o:oned="t" path="m,l21600,21600e" filled="f">
            <v:path arrowok="t" fillok="f" o:connecttype="none"/>
            <o:lock v:ext="edit" shapetype="t"/>
          </v:shapetype>
          <v:shape id="_x0000_s1027" type="#_x0000_t32" style="position:absolute;left:0;text-align:left;margin-left:12.65pt;margin-top:10.15pt;width:422.35pt;height:0;z-index:251658240" o:connectortype="straight" strokecolor="red" strokeweight="1pt"/>
        </w:pict>
      </w:r>
      <w:r w:rsidR="009C4920">
        <w:rPr>
          <w:rFonts w:ascii="Times New Roman" w:eastAsia="黑体" w:hAnsi="宋体" w:cs="宋体"/>
          <w:color w:val="FF0000"/>
          <w:spacing w:val="-6"/>
          <w:kern w:val="0"/>
          <w:sz w:val="36"/>
          <w:szCs w:val="36"/>
        </w:rPr>
        <w:pict>
          <v:shape id="_x0000_s1026" type="#_x0000_t32" style="position:absolute;left:0;text-align:left;margin-left:12.65pt;margin-top:6.95pt;width:422.35pt;height:0;z-index:251657216" o:connectortype="straight" strokecolor="red" strokeweight="2.25pt"/>
        </w:pict>
      </w:r>
    </w:p>
    <w:p w:rsidR="004A0B66" w:rsidRPr="00993BC3" w:rsidRDefault="00642397" w:rsidP="00481883">
      <w:pPr>
        <w:pStyle w:val="ab"/>
        <w:adjustRightInd w:val="0"/>
        <w:snapToGrid w:val="0"/>
        <w:spacing w:line="600" w:lineRule="exact"/>
        <w:rPr>
          <w:b w:val="0"/>
        </w:rPr>
      </w:pPr>
      <w:r w:rsidRPr="00993BC3">
        <w:rPr>
          <w:rFonts w:hint="eastAsia"/>
          <w:b w:val="0"/>
        </w:rPr>
        <w:t>关于印发2018年</w:t>
      </w:r>
      <w:r w:rsidR="00BA572A" w:rsidRPr="00993BC3">
        <w:rPr>
          <w:rFonts w:hint="eastAsia"/>
          <w:b w:val="0"/>
        </w:rPr>
        <w:t>克拉玛依市</w:t>
      </w:r>
      <w:r w:rsidRPr="00993BC3">
        <w:rPr>
          <w:rFonts w:hint="eastAsia"/>
          <w:b w:val="0"/>
        </w:rPr>
        <w:t>教育系统安全生产</w:t>
      </w:r>
    </w:p>
    <w:p w:rsidR="002E0160" w:rsidRPr="00993BC3" w:rsidRDefault="00642397" w:rsidP="00481883">
      <w:pPr>
        <w:pStyle w:val="ab"/>
        <w:adjustRightInd w:val="0"/>
        <w:snapToGrid w:val="0"/>
        <w:spacing w:line="600" w:lineRule="exact"/>
        <w:rPr>
          <w:rFonts w:hAnsi="仿宋" w:cs="仿宋"/>
          <w:b w:val="0"/>
          <w:szCs w:val="44"/>
        </w:rPr>
      </w:pPr>
      <w:r w:rsidRPr="00993BC3">
        <w:rPr>
          <w:rFonts w:hint="eastAsia"/>
          <w:b w:val="0"/>
        </w:rPr>
        <w:t>专项行动</w:t>
      </w:r>
      <w:r w:rsidR="002E0160" w:rsidRPr="00993BC3">
        <w:rPr>
          <w:rFonts w:hAnsi="方正小标宋简体" w:cs="方正小标宋简体" w:hint="eastAsia"/>
          <w:b w:val="0"/>
          <w:szCs w:val="44"/>
        </w:rPr>
        <w:t>及</w:t>
      </w:r>
      <w:r w:rsidR="002E0160" w:rsidRPr="00993BC3">
        <w:rPr>
          <w:rFonts w:hAnsi="仿宋" w:cs="仿宋" w:hint="eastAsia"/>
          <w:b w:val="0"/>
          <w:szCs w:val="44"/>
        </w:rPr>
        <w:t>开展安全生产检查工作</w:t>
      </w:r>
    </w:p>
    <w:p w:rsidR="004A0B66" w:rsidRPr="00993BC3" w:rsidRDefault="002E0160" w:rsidP="00481883">
      <w:pPr>
        <w:pStyle w:val="ab"/>
        <w:adjustRightInd w:val="0"/>
        <w:snapToGrid w:val="0"/>
        <w:spacing w:line="600" w:lineRule="exact"/>
        <w:rPr>
          <w:b w:val="0"/>
        </w:rPr>
      </w:pPr>
      <w:r w:rsidRPr="00993BC3">
        <w:rPr>
          <w:rFonts w:hAnsi="方正小标宋简体" w:cs="方正小标宋简体" w:hint="eastAsia"/>
          <w:b w:val="0"/>
          <w:szCs w:val="44"/>
        </w:rPr>
        <w:t>方案</w:t>
      </w:r>
      <w:r w:rsidR="00642397" w:rsidRPr="00993BC3">
        <w:rPr>
          <w:rFonts w:hint="eastAsia"/>
          <w:b w:val="0"/>
        </w:rPr>
        <w:t>的通知</w:t>
      </w:r>
    </w:p>
    <w:p w:rsidR="004A0B66" w:rsidRPr="00993BC3" w:rsidRDefault="004A0B66">
      <w:pPr>
        <w:pStyle w:val="a9"/>
        <w:adjustRightInd w:val="0"/>
        <w:snapToGrid w:val="0"/>
        <w:spacing w:line="600" w:lineRule="exact"/>
        <w:contextualSpacing w:val="0"/>
        <w:rPr>
          <w:rFonts w:ascii="仿宋_GB2312" w:eastAsia="仿宋_GB2312"/>
        </w:rPr>
      </w:pPr>
    </w:p>
    <w:p w:rsidR="004A0B66" w:rsidRPr="00993BC3" w:rsidRDefault="00BA572A">
      <w:pPr>
        <w:pStyle w:val="a9"/>
        <w:adjustRightInd w:val="0"/>
        <w:snapToGrid w:val="0"/>
        <w:spacing w:line="600" w:lineRule="exact"/>
        <w:contextualSpacing w:val="0"/>
        <w:rPr>
          <w:rFonts w:ascii="仿宋_GB2312" w:eastAsia="仿宋_GB2312"/>
        </w:rPr>
      </w:pPr>
      <w:r w:rsidRPr="00993BC3">
        <w:rPr>
          <w:rFonts w:ascii="仿宋_GB2312" w:eastAsia="仿宋_GB2312" w:hint="eastAsia"/>
        </w:rPr>
        <w:t>各区教育局、大专院校、直属单位</w:t>
      </w:r>
      <w:r w:rsidR="00642397" w:rsidRPr="00993BC3">
        <w:rPr>
          <w:rFonts w:ascii="仿宋_GB2312" w:eastAsia="仿宋_GB2312" w:hint="eastAsia"/>
        </w:rPr>
        <w:t>：</w:t>
      </w:r>
    </w:p>
    <w:p w:rsidR="00D442E8" w:rsidRPr="00993BC3" w:rsidRDefault="00642397" w:rsidP="00D442E8">
      <w:pPr>
        <w:spacing w:line="580" w:lineRule="exact"/>
        <w:ind w:firstLineChars="150" w:firstLine="480"/>
        <w:rPr>
          <w:rFonts w:ascii="仿宋_GB2312" w:eastAsia="仿宋_GB2312" w:hAnsi="仿宋" w:cs="仿宋"/>
          <w:sz w:val="32"/>
          <w:szCs w:val="32"/>
        </w:rPr>
      </w:pPr>
      <w:bookmarkStart w:id="0" w:name="正文"/>
      <w:r w:rsidRPr="00993BC3">
        <w:rPr>
          <w:rFonts w:ascii="仿宋_GB2312" w:eastAsia="仿宋_GB2312" w:hAnsi="仿宋" w:cs="宋体" w:hint="eastAsia"/>
          <w:snapToGrid w:val="0"/>
          <w:sz w:val="32"/>
          <w:szCs w:val="20"/>
        </w:rPr>
        <w:t>根据</w:t>
      </w:r>
      <w:bookmarkStart w:id="1" w:name="_GoBack"/>
      <w:r w:rsidR="00D442E8" w:rsidRPr="00993BC3">
        <w:rPr>
          <w:rFonts w:ascii="仿宋_GB2312" w:eastAsia="仿宋_GB2312" w:hAnsi="仿宋" w:cs="宋体" w:hint="eastAsia"/>
          <w:snapToGrid w:val="0"/>
          <w:sz w:val="32"/>
          <w:szCs w:val="20"/>
        </w:rPr>
        <w:t>自治区教育厅《关于印发2018年自治区教育系统安全生产专项行动方案的通知》（新教</w:t>
      </w:r>
      <w:proofErr w:type="gramStart"/>
      <w:r w:rsidR="00D442E8" w:rsidRPr="00993BC3">
        <w:rPr>
          <w:rFonts w:ascii="仿宋_GB2312" w:eastAsia="仿宋_GB2312" w:hAnsi="仿宋" w:cs="宋体" w:hint="eastAsia"/>
          <w:snapToGrid w:val="0"/>
          <w:sz w:val="32"/>
          <w:szCs w:val="20"/>
        </w:rPr>
        <w:t>维稳办</w:t>
      </w:r>
      <w:proofErr w:type="gramEnd"/>
      <w:r w:rsidR="00D442E8" w:rsidRPr="00993BC3">
        <w:rPr>
          <w:rFonts w:ascii="仿宋_GB2312" w:eastAsia="仿宋_GB2312" w:hAnsi="仿宋" w:cs="宋体" w:hint="eastAsia"/>
          <w:snapToGrid w:val="0"/>
          <w:sz w:val="32"/>
          <w:szCs w:val="20"/>
        </w:rPr>
        <w:t>【2018】4号）及《关于开展教育系统安全生产检查工作的紧急通知》（新教传【2018】96号）文件精神</w:t>
      </w:r>
      <w:bookmarkEnd w:id="1"/>
      <w:r w:rsidRPr="00993BC3">
        <w:rPr>
          <w:rFonts w:ascii="仿宋_GB2312" w:eastAsia="仿宋_GB2312" w:hAnsi="仿宋" w:cs="宋体" w:hint="eastAsia"/>
          <w:snapToGrid w:val="0"/>
          <w:sz w:val="32"/>
          <w:szCs w:val="20"/>
        </w:rPr>
        <w:t>，</w:t>
      </w:r>
      <w:r w:rsidR="00D442E8" w:rsidRPr="00993BC3">
        <w:rPr>
          <w:rFonts w:ascii="仿宋_GB2312" w:eastAsia="仿宋_GB2312" w:hAnsi="仿宋" w:cs="仿宋" w:hint="eastAsia"/>
          <w:sz w:val="32"/>
          <w:szCs w:val="32"/>
        </w:rPr>
        <w:t>为切实加强安全生产工作，坚决防范遏制重特大事故发生，确保教育系统安全生产形势平稳，决定在全市教育系统集中开展</w:t>
      </w:r>
      <w:r w:rsidR="00D442E8" w:rsidRPr="00993BC3">
        <w:rPr>
          <w:rFonts w:ascii="仿宋_GB2312" w:eastAsia="仿宋_GB2312" w:hAnsi="仿宋" w:cs="宋体" w:hint="eastAsia"/>
          <w:snapToGrid w:val="0"/>
          <w:sz w:val="32"/>
          <w:szCs w:val="20"/>
        </w:rPr>
        <w:t>安全生产专项行动</w:t>
      </w:r>
      <w:r w:rsidR="00D442E8" w:rsidRPr="00993BC3">
        <w:rPr>
          <w:rFonts w:ascii="仿宋_GB2312" w:eastAsia="仿宋_GB2312" w:hAnsi="仿宋" w:cs="仿宋" w:hint="eastAsia"/>
          <w:sz w:val="32"/>
          <w:szCs w:val="32"/>
        </w:rPr>
        <w:t>工作。</w:t>
      </w:r>
    </w:p>
    <w:p w:rsidR="004A0B66" w:rsidRPr="00993BC3" w:rsidRDefault="00642397" w:rsidP="00D442E8">
      <w:pPr>
        <w:spacing w:line="580" w:lineRule="exact"/>
        <w:ind w:firstLineChars="200" w:firstLine="640"/>
        <w:jc w:val="left"/>
        <w:rPr>
          <w:rFonts w:ascii="仿宋_GB2312" w:eastAsia="仿宋_GB2312" w:hAnsi="仿宋" w:cs="宋体"/>
          <w:snapToGrid w:val="0"/>
          <w:sz w:val="32"/>
          <w:szCs w:val="20"/>
        </w:rPr>
      </w:pPr>
      <w:r w:rsidRPr="00993BC3">
        <w:rPr>
          <w:rFonts w:ascii="仿宋_GB2312" w:eastAsia="仿宋_GB2312" w:hAnsi="仿宋" w:cs="宋体" w:hint="eastAsia"/>
          <w:snapToGrid w:val="0"/>
          <w:sz w:val="32"/>
          <w:szCs w:val="20"/>
        </w:rPr>
        <w:t>现将《2018年</w:t>
      </w:r>
      <w:r w:rsidR="00BA572A" w:rsidRPr="00993BC3">
        <w:rPr>
          <w:rFonts w:ascii="仿宋_GB2312" w:eastAsia="仿宋_GB2312" w:hAnsi="仿宋" w:cs="宋体" w:hint="eastAsia"/>
          <w:snapToGrid w:val="0"/>
          <w:sz w:val="32"/>
          <w:szCs w:val="20"/>
        </w:rPr>
        <w:t>克拉玛依市</w:t>
      </w:r>
      <w:r w:rsidRPr="00993BC3">
        <w:rPr>
          <w:rFonts w:ascii="仿宋_GB2312" w:eastAsia="仿宋_GB2312" w:hAnsi="仿宋" w:cs="宋体" w:hint="eastAsia"/>
          <w:snapToGrid w:val="0"/>
          <w:sz w:val="32"/>
          <w:szCs w:val="20"/>
        </w:rPr>
        <w:t>教育系统安全生产专项行动</w:t>
      </w:r>
      <w:r w:rsidR="00DE1EE0" w:rsidRPr="00993BC3">
        <w:rPr>
          <w:rFonts w:ascii="仿宋_GB2312" w:eastAsia="仿宋_GB2312" w:hAnsi="仿宋" w:cs="宋体" w:hint="eastAsia"/>
          <w:snapToGrid w:val="0"/>
          <w:sz w:val="32"/>
          <w:szCs w:val="20"/>
        </w:rPr>
        <w:t>及开展安全生产检查工作</w:t>
      </w:r>
      <w:r w:rsidRPr="00993BC3">
        <w:rPr>
          <w:rFonts w:ascii="仿宋_GB2312" w:eastAsia="仿宋_GB2312" w:hAnsi="仿宋" w:cs="宋体" w:hint="eastAsia"/>
          <w:snapToGrid w:val="0"/>
          <w:sz w:val="32"/>
          <w:szCs w:val="20"/>
        </w:rPr>
        <w:t>方案》印发给你们，请结合实际，认真贯彻落实。</w:t>
      </w:r>
    </w:p>
    <w:p w:rsidR="00BA572A" w:rsidRPr="00993BC3" w:rsidRDefault="00642397">
      <w:pPr>
        <w:spacing w:line="600" w:lineRule="exact"/>
        <w:ind w:firstLine="645"/>
        <w:rPr>
          <w:rFonts w:ascii="仿宋_GB2312" w:eastAsia="仿宋_GB2312" w:hAnsi="仿宋" w:cs="宋体"/>
          <w:snapToGrid w:val="0"/>
          <w:sz w:val="32"/>
          <w:szCs w:val="20"/>
        </w:rPr>
      </w:pPr>
      <w:r w:rsidRPr="00993BC3">
        <w:rPr>
          <w:rFonts w:ascii="仿宋_GB2312" w:eastAsia="仿宋_GB2312" w:hAnsi="仿宋" w:cs="宋体" w:hint="eastAsia"/>
          <w:snapToGrid w:val="0"/>
          <w:sz w:val="32"/>
          <w:szCs w:val="20"/>
        </w:rPr>
        <w:t>联系人：</w:t>
      </w:r>
      <w:r w:rsidR="00BA572A" w:rsidRPr="00993BC3">
        <w:rPr>
          <w:rFonts w:ascii="仿宋_GB2312" w:eastAsia="仿宋_GB2312" w:hAnsi="仿宋" w:cs="宋体" w:hint="eastAsia"/>
          <w:snapToGrid w:val="0"/>
          <w:sz w:val="32"/>
          <w:szCs w:val="20"/>
        </w:rPr>
        <w:t>孙涛</w:t>
      </w:r>
      <w:r w:rsidRPr="00993BC3">
        <w:rPr>
          <w:rFonts w:ascii="仿宋_GB2312" w:eastAsia="仿宋_GB2312" w:hAnsi="仿宋" w:cs="宋体" w:hint="eastAsia"/>
          <w:snapToGrid w:val="0"/>
          <w:sz w:val="32"/>
          <w:szCs w:val="20"/>
        </w:rPr>
        <w:t xml:space="preserve">      </w:t>
      </w:r>
    </w:p>
    <w:p w:rsidR="004A0B66" w:rsidRPr="00993BC3" w:rsidRDefault="00642397" w:rsidP="00BA572A">
      <w:pPr>
        <w:spacing w:line="600" w:lineRule="exact"/>
        <w:ind w:firstLine="645"/>
        <w:rPr>
          <w:rFonts w:ascii="仿宋_GB2312" w:eastAsia="仿宋_GB2312" w:hAnsi="仿宋" w:cs="宋体"/>
          <w:snapToGrid w:val="0"/>
          <w:sz w:val="32"/>
          <w:szCs w:val="20"/>
        </w:rPr>
      </w:pPr>
      <w:r w:rsidRPr="00993BC3">
        <w:rPr>
          <w:rFonts w:ascii="仿宋_GB2312" w:eastAsia="仿宋_GB2312" w:hAnsi="仿宋" w:cs="宋体" w:hint="eastAsia"/>
          <w:snapToGrid w:val="0"/>
          <w:sz w:val="32"/>
          <w:szCs w:val="20"/>
        </w:rPr>
        <w:t>联系电话：</w:t>
      </w:r>
      <w:r w:rsidR="00BA572A" w:rsidRPr="00993BC3">
        <w:rPr>
          <w:rFonts w:ascii="仿宋_GB2312" w:eastAsia="仿宋_GB2312" w:hAnsi="仿宋" w:cs="宋体" w:hint="eastAsia"/>
          <w:snapToGrid w:val="0"/>
          <w:sz w:val="32"/>
          <w:szCs w:val="20"/>
        </w:rPr>
        <w:t>0990-6888549   13999517080</w:t>
      </w:r>
    </w:p>
    <w:p w:rsidR="004A0B66" w:rsidRPr="00993BC3" w:rsidRDefault="00BA572A">
      <w:pPr>
        <w:spacing w:line="600" w:lineRule="exact"/>
        <w:ind w:firstLineChars="200" w:firstLine="640"/>
        <w:rPr>
          <w:rFonts w:ascii="仿宋_GB2312" w:eastAsia="仿宋_GB2312" w:hAnsi="仿宋" w:cs="宋体"/>
          <w:snapToGrid w:val="0"/>
          <w:sz w:val="32"/>
          <w:szCs w:val="20"/>
        </w:rPr>
      </w:pPr>
      <w:r w:rsidRPr="00993BC3">
        <w:rPr>
          <w:rFonts w:ascii="仿宋_GB2312" w:eastAsia="仿宋_GB2312" w:hAnsi="仿宋" w:cs="宋体" w:hint="eastAsia"/>
          <w:snapToGrid w:val="0"/>
          <w:sz w:val="32"/>
          <w:szCs w:val="20"/>
        </w:rPr>
        <w:t xml:space="preserve"> </w:t>
      </w:r>
    </w:p>
    <w:p w:rsidR="004A0B66" w:rsidRPr="00993BC3" w:rsidRDefault="004A0B66">
      <w:pPr>
        <w:spacing w:line="600" w:lineRule="exact"/>
        <w:ind w:firstLineChars="200" w:firstLine="640"/>
        <w:rPr>
          <w:rFonts w:ascii="仿宋_GB2312" w:eastAsia="仿宋_GB2312" w:hAnsi="仿宋" w:cs="宋体"/>
          <w:snapToGrid w:val="0"/>
          <w:sz w:val="32"/>
          <w:szCs w:val="20"/>
        </w:rPr>
      </w:pPr>
    </w:p>
    <w:p w:rsidR="004A0B66" w:rsidRPr="00993BC3" w:rsidRDefault="00481883" w:rsidP="00481883">
      <w:pPr>
        <w:spacing w:line="600" w:lineRule="exact"/>
        <w:ind w:firstLineChars="1250" w:firstLine="4000"/>
        <w:rPr>
          <w:rFonts w:ascii="仿宋_GB2312" w:eastAsia="仿宋_GB2312" w:hAnsi="仿宋" w:cs="宋体"/>
          <w:snapToGrid w:val="0"/>
          <w:sz w:val="32"/>
          <w:szCs w:val="20"/>
        </w:rPr>
      </w:pPr>
      <w:r>
        <w:rPr>
          <w:rFonts w:ascii="仿宋_GB2312" w:eastAsia="仿宋_GB2312" w:hAnsi="仿宋" w:cs="宋体" w:hint="eastAsia"/>
          <w:snapToGrid w:val="0"/>
          <w:sz w:val="32"/>
          <w:szCs w:val="20"/>
        </w:rPr>
        <w:t>中共克拉玛依市教育工作委员会</w:t>
      </w:r>
    </w:p>
    <w:p w:rsidR="004A0B66" w:rsidRPr="00993BC3" w:rsidRDefault="00642397" w:rsidP="00481883">
      <w:pPr>
        <w:spacing w:line="600" w:lineRule="exact"/>
        <w:ind w:firstLineChars="1600" w:firstLine="5120"/>
        <w:jc w:val="left"/>
        <w:rPr>
          <w:rFonts w:ascii="仿宋_GB2312" w:eastAsia="仿宋_GB2312" w:hAnsi="仿宋" w:cs="宋体"/>
          <w:snapToGrid w:val="0"/>
          <w:sz w:val="32"/>
          <w:szCs w:val="20"/>
        </w:rPr>
      </w:pPr>
      <w:r w:rsidRPr="00993BC3">
        <w:rPr>
          <w:rFonts w:ascii="仿宋_GB2312" w:eastAsia="仿宋_GB2312" w:hAnsi="仿宋" w:cs="宋体" w:hint="eastAsia"/>
          <w:snapToGrid w:val="0"/>
          <w:sz w:val="32"/>
          <w:szCs w:val="20"/>
        </w:rPr>
        <w:t>2018年4月12日</w:t>
      </w:r>
    </w:p>
    <w:p w:rsidR="00BA572A" w:rsidRPr="00993BC3" w:rsidRDefault="00642397" w:rsidP="007C38DF">
      <w:pPr>
        <w:autoSpaceDN w:val="0"/>
        <w:spacing w:line="600" w:lineRule="exact"/>
        <w:jc w:val="center"/>
        <w:rPr>
          <w:rFonts w:ascii="方正小标宋简体" w:eastAsia="方正小标宋简体" w:hAnsi="方正小标宋简体" w:cs="方正小标宋简体"/>
          <w:sz w:val="44"/>
          <w:szCs w:val="44"/>
        </w:rPr>
      </w:pPr>
      <w:r w:rsidRPr="00993BC3">
        <w:rPr>
          <w:rFonts w:ascii="方正小标宋简体" w:eastAsia="方正小标宋简体" w:hAnsi="方正小标宋简体" w:cs="方正小标宋简体" w:hint="eastAsia"/>
          <w:sz w:val="44"/>
          <w:szCs w:val="44"/>
        </w:rPr>
        <w:lastRenderedPageBreak/>
        <w:t>2018年</w:t>
      </w:r>
      <w:r w:rsidR="00BA572A" w:rsidRPr="00993BC3">
        <w:rPr>
          <w:rFonts w:ascii="方正小标宋简体" w:eastAsia="方正小标宋简体" w:hAnsi="方正小标宋简体" w:cs="方正小标宋简体" w:hint="eastAsia"/>
          <w:sz w:val="44"/>
          <w:szCs w:val="44"/>
        </w:rPr>
        <w:t>克拉玛依市</w:t>
      </w:r>
      <w:r w:rsidRPr="00993BC3">
        <w:rPr>
          <w:rFonts w:ascii="方正小标宋简体" w:eastAsia="方正小标宋简体" w:hAnsi="方正小标宋简体" w:cs="方正小标宋简体" w:hint="eastAsia"/>
          <w:sz w:val="44"/>
          <w:szCs w:val="44"/>
        </w:rPr>
        <w:t>教育系统安全生产专项</w:t>
      </w:r>
    </w:p>
    <w:p w:rsidR="004A0B66" w:rsidRPr="00993BC3" w:rsidRDefault="00642397">
      <w:pPr>
        <w:autoSpaceDN w:val="0"/>
        <w:spacing w:line="600" w:lineRule="exact"/>
        <w:jc w:val="center"/>
        <w:rPr>
          <w:rFonts w:ascii="方正小标宋简体" w:eastAsia="方正小标宋简体" w:hAnsi="方正小标宋简体" w:cs="方正小标宋简体"/>
          <w:sz w:val="44"/>
          <w:szCs w:val="44"/>
        </w:rPr>
      </w:pPr>
      <w:r w:rsidRPr="00993BC3">
        <w:rPr>
          <w:rFonts w:ascii="方正小标宋简体" w:eastAsia="方正小标宋简体" w:hAnsi="方正小标宋简体" w:cs="方正小标宋简体" w:hint="eastAsia"/>
          <w:sz w:val="44"/>
          <w:szCs w:val="44"/>
        </w:rPr>
        <w:t>行动</w:t>
      </w:r>
      <w:r w:rsidR="00DE1EE0" w:rsidRPr="00993BC3">
        <w:rPr>
          <w:rFonts w:ascii="方正小标宋简体" w:eastAsia="方正小标宋简体" w:hAnsi="方正小标宋简体" w:cs="方正小标宋简体" w:hint="eastAsia"/>
          <w:sz w:val="44"/>
          <w:szCs w:val="44"/>
        </w:rPr>
        <w:t>及</w:t>
      </w:r>
      <w:r w:rsidR="002E0160" w:rsidRPr="00993BC3">
        <w:rPr>
          <w:rFonts w:ascii="方正小标宋简体" w:eastAsia="方正小标宋简体" w:hAnsi="仿宋" w:cs="仿宋" w:hint="eastAsia"/>
          <w:sz w:val="44"/>
          <w:szCs w:val="44"/>
        </w:rPr>
        <w:t>开展安全生产检查工作</w:t>
      </w:r>
      <w:r w:rsidRPr="00993BC3">
        <w:rPr>
          <w:rFonts w:ascii="方正小标宋简体" w:eastAsia="方正小标宋简体" w:hAnsi="方正小标宋简体" w:cs="方正小标宋简体" w:hint="eastAsia"/>
          <w:sz w:val="44"/>
          <w:szCs w:val="44"/>
        </w:rPr>
        <w:t>方案</w:t>
      </w:r>
    </w:p>
    <w:p w:rsidR="004A0B66" w:rsidRPr="00993BC3" w:rsidRDefault="004A0B66">
      <w:pPr>
        <w:spacing w:line="600" w:lineRule="exact"/>
        <w:jc w:val="left"/>
        <w:rPr>
          <w:rFonts w:ascii="仿宋_GB2312" w:eastAsia="仿宋_GB2312" w:hAnsi="仿宋" w:cs="仿宋"/>
          <w:sz w:val="32"/>
          <w:szCs w:val="32"/>
        </w:rPr>
      </w:pP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2018年，是全面深入贯彻党的十九大精神的开局之年，是改革开放40周年，是自治区奋力推进社会稳定和长治久安总目标的关键一年，实现教育系统安全生产形势平稳好转责任重大。为有效防范遏制各类安全事故，全面完成2018年自治区教育系统安全生产目标任务，根据</w:t>
      </w:r>
      <w:r w:rsidR="00BA572A" w:rsidRPr="00993BC3">
        <w:rPr>
          <w:rFonts w:ascii="仿宋_GB2312" w:eastAsia="仿宋_GB2312" w:hAnsi="仿宋" w:cs="仿宋" w:hint="eastAsia"/>
          <w:sz w:val="32"/>
          <w:szCs w:val="32"/>
        </w:rPr>
        <w:t>自治区、克拉玛依市</w:t>
      </w:r>
      <w:r w:rsidRPr="00993BC3">
        <w:rPr>
          <w:rFonts w:ascii="仿宋_GB2312" w:eastAsia="仿宋_GB2312" w:hAnsi="仿宋" w:cs="仿宋" w:hint="eastAsia"/>
          <w:sz w:val="32"/>
          <w:szCs w:val="32"/>
        </w:rPr>
        <w:t>安全生产委员会的部署和《2018年自治区教育系统安全工作要点》安排，特制定本工作方案。</w:t>
      </w:r>
    </w:p>
    <w:p w:rsidR="004A0B66" w:rsidRPr="00993BC3" w:rsidRDefault="00642397">
      <w:pPr>
        <w:spacing w:line="600" w:lineRule="exact"/>
        <w:ind w:firstLineChars="200" w:firstLine="640"/>
        <w:rPr>
          <w:rFonts w:ascii="黑体" w:eastAsia="黑体" w:hAnsi="黑体"/>
          <w:sz w:val="32"/>
          <w:szCs w:val="32"/>
        </w:rPr>
      </w:pPr>
      <w:r w:rsidRPr="00993BC3">
        <w:rPr>
          <w:rFonts w:ascii="黑体" w:eastAsia="黑体" w:hAnsi="黑体" w:hint="eastAsia"/>
          <w:sz w:val="32"/>
          <w:szCs w:val="32"/>
        </w:rPr>
        <w:t>一、工作目标</w:t>
      </w:r>
    </w:p>
    <w:p w:rsidR="004A0B66" w:rsidRPr="00993BC3" w:rsidRDefault="00B61291" w:rsidP="00B61291">
      <w:pPr>
        <w:spacing w:line="58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深入贯彻落</w:t>
      </w:r>
      <w:proofErr w:type="gramStart"/>
      <w:r w:rsidRPr="00993BC3">
        <w:rPr>
          <w:rFonts w:ascii="仿宋_GB2312" w:eastAsia="仿宋_GB2312" w:hAnsi="仿宋" w:cs="仿宋" w:hint="eastAsia"/>
          <w:sz w:val="32"/>
          <w:szCs w:val="32"/>
        </w:rPr>
        <w:t>实习近</w:t>
      </w:r>
      <w:proofErr w:type="gramEnd"/>
      <w:r w:rsidRPr="00993BC3">
        <w:rPr>
          <w:rFonts w:ascii="仿宋_GB2312" w:eastAsia="仿宋_GB2312" w:hAnsi="仿宋" w:cs="仿宋" w:hint="eastAsia"/>
          <w:sz w:val="32"/>
          <w:szCs w:val="32"/>
        </w:rPr>
        <w:t>平总书记关于安全生产的重要批示指示精神，紧紧围绕社会稳定和长治久安总目标，认真贯彻落实自治区安全生产电视电话会议精神及市委、市政府</w:t>
      </w:r>
      <w:r w:rsidR="008F369B" w:rsidRPr="00993BC3">
        <w:rPr>
          <w:rFonts w:ascii="仿宋_GB2312" w:eastAsia="仿宋_GB2312" w:hAnsi="仿宋" w:cs="仿宋" w:hint="eastAsia"/>
          <w:sz w:val="32"/>
          <w:szCs w:val="32"/>
        </w:rPr>
        <w:t>关于</w:t>
      </w:r>
      <w:r w:rsidRPr="00993BC3">
        <w:rPr>
          <w:rFonts w:ascii="仿宋_GB2312" w:eastAsia="仿宋_GB2312" w:hAnsi="仿宋" w:cs="仿宋" w:hint="eastAsia"/>
          <w:sz w:val="32"/>
          <w:szCs w:val="32"/>
        </w:rPr>
        <w:t>安全生产</w:t>
      </w:r>
      <w:r w:rsidR="008F369B" w:rsidRPr="00993BC3">
        <w:rPr>
          <w:rFonts w:ascii="仿宋_GB2312" w:eastAsia="仿宋_GB2312" w:hAnsi="仿宋" w:cs="仿宋" w:hint="eastAsia"/>
          <w:sz w:val="32"/>
          <w:szCs w:val="32"/>
        </w:rPr>
        <w:t>工作</w:t>
      </w:r>
      <w:r w:rsidRPr="00993BC3">
        <w:rPr>
          <w:rFonts w:ascii="仿宋_GB2312" w:eastAsia="仿宋_GB2312" w:hAnsi="仿宋" w:cs="仿宋" w:hint="eastAsia"/>
          <w:sz w:val="32"/>
          <w:szCs w:val="32"/>
        </w:rPr>
        <w:t>决策部署，坚持问题导向，突出教育系统安全工作关键环节，认真贯彻严控安全风险，严治事故隐患，严打违法行为，做到领导责任全覆盖、问题</w:t>
      </w:r>
      <w:proofErr w:type="gramStart"/>
      <w:r w:rsidRPr="00993BC3">
        <w:rPr>
          <w:rFonts w:ascii="仿宋_GB2312" w:eastAsia="仿宋_GB2312" w:hAnsi="仿宋" w:cs="仿宋" w:hint="eastAsia"/>
          <w:sz w:val="32"/>
          <w:szCs w:val="32"/>
        </w:rPr>
        <w:t>整改全</w:t>
      </w:r>
      <w:proofErr w:type="gramEnd"/>
      <w:r w:rsidRPr="00993BC3">
        <w:rPr>
          <w:rFonts w:ascii="仿宋_GB2312" w:eastAsia="仿宋_GB2312" w:hAnsi="仿宋" w:cs="仿宋" w:hint="eastAsia"/>
          <w:sz w:val="32"/>
          <w:szCs w:val="32"/>
        </w:rPr>
        <w:t>覆盖、督查问责全覆盖，以大治理推动解决大问题、消除大隐患，坚决杜绝重特大事故，有效</w:t>
      </w:r>
      <w:proofErr w:type="gramStart"/>
      <w:r w:rsidRPr="00993BC3">
        <w:rPr>
          <w:rFonts w:ascii="仿宋_GB2312" w:eastAsia="仿宋_GB2312" w:hAnsi="仿宋" w:cs="仿宋" w:hint="eastAsia"/>
          <w:sz w:val="32"/>
          <w:szCs w:val="32"/>
        </w:rPr>
        <w:t>遏制较</w:t>
      </w:r>
      <w:proofErr w:type="gramEnd"/>
      <w:r w:rsidRPr="00993BC3">
        <w:rPr>
          <w:rFonts w:ascii="仿宋_GB2312" w:eastAsia="仿宋_GB2312" w:hAnsi="仿宋" w:cs="仿宋" w:hint="eastAsia"/>
          <w:sz w:val="32"/>
          <w:szCs w:val="32"/>
        </w:rPr>
        <w:t>大事故，努力减少一般事故，为实现社会稳定和长治久安总目标创造安全</w:t>
      </w:r>
      <w:r w:rsidR="00323894" w:rsidRPr="00993BC3">
        <w:rPr>
          <w:rFonts w:ascii="仿宋_GB2312" w:eastAsia="仿宋_GB2312" w:hAnsi="仿宋" w:cs="仿宋" w:hint="eastAsia"/>
          <w:sz w:val="32"/>
          <w:szCs w:val="32"/>
        </w:rPr>
        <w:t>和谐</w:t>
      </w:r>
      <w:r w:rsidRPr="00993BC3">
        <w:rPr>
          <w:rFonts w:ascii="仿宋_GB2312" w:eastAsia="仿宋_GB2312" w:hAnsi="仿宋" w:cs="仿宋" w:hint="eastAsia"/>
          <w:sz w:val="32"/>
          <w:szCs w:val="32"/>
        </w:rPr>
        <w:t>的育人环境。</w:t>
      </w:r>
    </w:p>
    <w:p w:rsidR="004A0B66" w:rsidRPr="00993BC3" w:rsidRDefault="00642397">
      <w:pPr>
        <w:spacing w:line="600" w:lineRule="exact"/>
        <w:ind w:firstLineChars="200" w:firstLine="640"/>
        <w:rPr>
          <w:rFonts w:ascii="黑体" w:eastAsia="黑体" w:hAnsi="黑体"/>
          <w:sz w:val="32"/>
          <w:szCs w:val="32"/>
        </w:rPr>
      </w:pPr>
      <w:r w:rsidRPr="00993BC3">
        <w:rPr>
          <w:rFonts w:ascii="黑体" w:eastAsia="黑体" w:hAnsi="黑体" w:hint="eastAsia"/>
          <w:sz w:val="32"/>
          <w:szCs w:val="32"/>
        </w:rPr>
        <w:t>二、重点任务</w:t>
      </w:r>
    </w:p>
    <w:p w:rsidR="00B61291" w:rsidRPr="00993BC3" w:rsidRDefault="00642397" w:rsidP="00B61291">
      <w:pPr>
        <w:spacing w:line="600" w:lineRule="exact"/>
        <w:ind w:firstLineChars="200" w:firstLine="640"/>
        <w:rPr>
          <w:rFonts w:ascii="仿宋_GB2312" w:eastAsia="仿宋_GB2312" w:hAnsi="仿宋" w:cs="仿宋"/>
          <w:color w:val="FF0000"/>
          <w:spacing w:val="15"/>
          <w:sz w:val="32"/>
          <w:szCs w:val="32"/>
        </w:rPr>
      </w:pPr>
      <w:r w:rsidRPr="00993BC3">
        <w:rPr>
          <w:rFonts w:ascii="仿宋_GB2312" w:eastAsia="仿宋_GB2312" w:hAnsi="仿宋" w:cs="仿宋" w:hint="eastAsia"/>
          <w:sz w:val="32"/>
          <w:szCs w:val="32"/>
        </w:rPr>
        <w:lastRenderedPageBreak/>
        <w:t>紧盯易发生师生伤亡事故的重点领域和风险隐患集中的关键环节，有的放矢，精准施策，有效治理，严厉打击非法违法行为，严密防控重大安全风险，有效整治各类事故隐患，以安全生产的大治理</w:t>
      </w:r>
      <w:r w:rsidR="00323894" w:rsidRPr="00993BC3">
        <w:rPr>
          <w:rFonts w:ascii="仿宋_GB2312" w:eastAsia="仿宋_GB2312" w:hAnsi="仿宋" w:cs="仿宋" w:hint="eastAsia"/>
          <w:sz w:val="32"/>
          <w:szCs w:val="32"/>
        </w:rPr>
        <w:t>，</w:t>
      </w:r>
      <w:r w:rsidRPr="00993BC3">
        <w:rPr>
          <w:rFonts w:ascii="仿宋_GB2312" w:eastAsia="仿宋_GB2312" w:hAnsi="仿宋" w:cs="仿宋" w:hint="eastAsia"/>
          <w:sz w:val="32"/>
          <w:szCs w:val="32"/>
        </w:rPr>
        <w:t>解决防范事故的大问题，开展</w:t>
      </w:r>
      <w:r w:rsidR="00AD2F93" w:rsidRPr="00993BC3">
        <w:rPr>
          <w:rFonts w:ascii="仿宋_GB2312" w:eastAsia="仿宋_GB2312" w:hAnsi="仿宋" w:cs="仿宋" w:hint="eastAsia"/>
          <w:sz w:val="32"/>
          <w:szCs w:val="32"/>
        </w:rPr>
        <w:t>三</w:t>
      </w:r>
      <w:r w:rsidRPr="00993BC3">
        <w:rPr>
          <w:rFonts w:ascii="仿宋_GB2312" w:eastAsia="仿宋_GB2312" w:hAnsi="仿宋" w:cs="仿宋" w:hint="eastAsia"/>
          <w:sz w:val="32"/>
          <w:szCs w:val="32"/>
        </w:rPr>
        <w:t>项安全生产专项治理：</w:t>
      </w:r>
      <w:r w:rsidR="008F369B" w:rsidRPr="00993BC3">
        <w:rPr>
          <w:rFonts w:ascii="仿宋_GB2312" w:eastAsia="仿宋_GB2312" w:hAnsi="仿宋" w:cs="仿宋" w:hint="eastAsia"/>
          <w:color w:val="FF0000"/>
          <w:spacing w:val="15"/>
          <w:sz w:val="32"/>
          <w:szCs w:val="32"/>
        </w:rPr>
        <w:t xml:space="preserve"> </w:t>
      </w:r>
    </w:p>
    <w:p w:rsidR="004A0B66" w:rsidRPr="00993BC3" w:rsidRDefault="00642397" w:rsidP="00B61291">
      <w:pPr>
        <w:spacing w:line="600" w:lineRule="exact"/>
        <w:ind w:firstLineChars="200" w:firstLine="640"/>
        <w:rPr>
          <w:rFonts w:ascii="仿宋_GB2312" w:eastAsia="仿宋_GB2312" w:hAnsi="仿宋" w:cs="仿宋"/>
          <w:spacing w:val="15"/>
          <w:sz w:val="32"/>
          <w:szCs w:val="32"/>
        </w:rPr>
      </w:pPr>
      <w:r w:rsidRPr="00993BC3">
        <w:rPr>
          <w:rFonts w:ascii="仿宋_GB2312" w:eastAsia="仿宋_GB2312" w:hAnsi="楷体" w:cs="仿宋" w:hint="eastAsia"/>
          <w:bCs/>
          <w:sz w:val="32"/>
          <w:szCs w:val="32"/>
        </w:rPr>
        <w:t>（一）消防安全管理专项治理。</w:t>
      </w:r>
      <w:r w:rsidRPr="00993BC3">
        <w:rPr>
          <w:rFonts w:ascii="仿宋_GB2312" w:eastAsia="仿宋_GB2312" w:hAnsi="仿宋" w:cs="仿宋" w:hint="eastAsia"/>
          <w:sz w:val="32"/>
          <w:szCs w:val="32"/>
        </w:rPr>
        <w:t>以人员密集场所深入推进火灾隐患专项治理，</w:t>
      </w:r>
      <w:r w:rsidRPr="00993BC3">
        <w:rPr>
          <w:rFonts w:ascii="仿宋_GB2312" w:eastAsia="仿宋_GB2312" w:hAnsi="仿宋" w:cs="宋体" w:hint="eastAsia"/>
          <w:snapToGrid w:val="0"/>
          <w:kern w:val="0"/>
          <w:sz w:val="32"/>
          <w:szCs w:val="32"/>
          <w:lang w:val="zh-CN"/>
        </w:rPr>
        <w:t>扎实开展以学生公寓、食堂、教学楼、图书馆、礼堂（多功能厅）等人员密集场所重点的火灾隐患排查整治</w:t>
      </w:r>
      <w:r w:rsidR="00B61291" w:rsidRPr="00993BC3">
        <w:rPr>
          <w:rFonts w:ascii="仿宋_GB2312" w:eastAsia="仿宋_GB2312" w:hAnsi="仿宋" w:cs="宋体" w:hint="eastAsia"/>
          <w:snapToGrid w:val="0"/>
          <w:kern w:val="0"/>
          <w:sz w:val="32"/>
          <w:szCs w:val="32"/>
          <w:lang w:val="zh-CN"/>
        </w:rPr>
        <w:t>、</w:t>
      </w:r>
      <w:r w:rsidR="00B61291" w:rsidRPr="00993BC3">
        <w:rPr>
          <w:rFonts w:ascii="仿宋_GB2312" w:eastAsia="仿宋_GB2312" w:hAnsi="仿宋" w:cs="仿宋" w:hint="eastAsia"/>
          <w:sz w:val="32"/>
          <w:szCs w:val="32"/>
        </w:rPr>
        <w:t>安全防范措施及安全设施设备</w:t>
      </w:r>
      <w:r w:rsidR="00B61291" w:rsidRPr="00993BC3">
        <w:rPr>
          <w:rFonts w:ascii="仿宋_GB2312" w:eastAsia="仿宋_GB2312" w:hAnsi="仿宋" w:cs="仿宋" w:hint="eastAsia"/>
          <w:spacing w:val="15"/>
          <w:sz w:val="32"/>
          <w:szCs w:val="32"/>
        </w:rPr>
        <w:t>进行检查，切实消除事故隐患，</w:t>
      </w:r>
      <w:r w:rsidRPr="00993BC3">
        <w:rPr>
          <w:rFonts w:ascii="仿宋_GB2312" w:eastAsia="仿宋_GB2312" w:hAnsi="仿宋" w:cs="仿宋" w:hint="eastAsia"/>
          <w:sz w:val="32"/>
          <w:szCs w:val="32"/>
        </w:rPr>
        <w:t>重点治理未办理消防合法性手续，建筑消防设施未保持完好有效、维护保养不到位，疏散通道堵塞、安全出口锁闭，常闭式防火门长期处于开启状态，违规使用易燃可燃材料装修，违规设置学生宿舍等隐患。2018年底彻底消除校园内新建、改建、扩建校舍未办理消防合法性手续，擅自投入使用的重大隐患问题。</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认真开展电气火灾综合治理工作。落实好《全区教育系统电气火灾综合治理工作实施方案》的工作要求，推广通过物联网技术对电气火灾主要因素进行在线监测、及时发现和消除电气火灾隐患的智慧式电气火灾监控系统。积极推动在</w:t>
      </w:r>
      <w:r w:rsidRPr="00993BC3">
        <w:rPr>
          <w:rFonts w:ascii="仿宋_GB2312" w:eastAsia="仿宋_GB2312" w:hAnsi="仿宋" w:cs="宋体" w:hint="eastAsia"/>
          <w:snapToGrid w:val="0"/>
          <w:kern w:val="0"/>
          <w:sz w:val="32"/>
          <w:szCs w:val="32"/>
          <w:lang w:val="zh-CN"/>
        </w:rPr>
        <w:t>学生公寓、食堂、教学楼、图书馆、礼堂（多功能厅）等人员密集场所安装</w:t>
      </w:r>
      <w:r w:rsidRPr="00993BC3">
        <w:rPr>
          <w:rFonts w:ascii="仿宋_GB2312" w:eastAsia="仿宋_GB2312" w:hAnsi="仿宋" w:cs="仿宋" w:hint="eastAsia"/>
          <w:sz w:val="32"/>
          <w:szCs w:val="32"/>
        </w:rPr>
        <w:t>使用智慧式电气火灾监控系统（符合国家安监总局、科技部、工业和信息化部颁布的目录内产品），依靠科技进步提升电气火灾的防控</w:t>
      </w:r>
      <w:r w:rsidRPr="00993BC3">
        <w:rPr>
          <w:rFonts w:ascii="仿宋_GB2312" w:eastAsia="仿宋_GB2312" w:hAnsi="仿宋" w:cs="仿宋" w:hint="eastAsia"/>
          <w:sz w:val="32"/>
          <w:szCs w:val="32"/>
        </w:rPr>
        <w:lastRenderedPageBreak/>
        <w:t>能力。</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bCs/>
          <w:sz w:val="32"/>
          <w:szCs w:val="32"/>
        </w:rPr>
        <w:t>（二）学校实验室危险化学品安全管理专项治理。</w:t>
      </w:r>
      <w:r w:rsidRPr="00993BC3">
        <w:rPr>
          <w:rFonts w:ascii="仿宋_GB2312" w:eastAsia="仿宋_GB2312" w:hAnsi="仿宋" w:cs="仿宋" w:hint="eastAsia"/>
          <w:sz w:val="32"/>
          <w:szCs w:val="32"/>
        </w:rPr>
        <w:t>严格落实实验室危险化学品安全管理人员定期培训工作制度，不断提高危险化学品安全管理人员操作和管理能力和水平。重点治理危险化学品储存柜不符合国标要求的问题隐患，严格按照《关于进一步加强全区中小学实验室危险化学药品管理的通知》（新教</w:t>
      </w:r>
      <w:proofErr w:type="gramStart"/>
      <w:r w:rsidRPr="00993BC3">
        <w:rPr>
          <w:rFonts w:ascii="仿宋_GB2312" w:eastAsia="仿宋_GB2312" w:hAnsi="仿宋" w:cs="仿宋" w:hint="eastAsia"/>
          <w:sz w:val="32"/>
          <w:szCs w:val="32"/>
        </w:rPr>
        <w:t>维稳办</w:t>
      </w:r>
      <w:proofErr w:type="gramEnd"/>
      <w:r w:rsidRPr="00993BC3">
        <w:rPr>
          <w:rFonts w:ascii="仿宋_GB2312" w:eastAsia="仿宋_GB2312" w:hAnsi="仿宋" w:cs="仿宋" w:hint="eastAsia"/>
          <w:sz w:val="32"/>
          <w:szCs w:val="32"/>
        </w:rPr>
        <w:t>[2016]8号）和《新疆维吾尔自治区中小学教学仪器设备配备参考指南》的要求（</w:t>
      </w:r>
      <w:r w:rsidR="00323894" w:rsidRPr="00993BC3">
        <w:rPr>
          <w:rFonts w:ascii="仿宋_GB2312" w:eastAsia="仿宋_GB2312" w:hAnsi="仿宋" w:cs="仿宋" w:hint="eastAsia"/>
          <w:sz w:val="32"/>
          <w:szCs w:val="32"/>
        </w:rPr>
        <w:t>大专院校</w:t>
      </w:r>
      <w:r w:rsidRPr="00993BC3">
        <w:rPr>
          <w:rFonts w:ascii="仿宋_GB2312" w:eastAsia="仿宋_GB2312" w:hAnsi="仿宋" w:cs="仿宋" w:hint="eastAsia"/>
          <w:sz w:val="32"/>
          <w:szCs w:val="32"/>
        </w:rPr>
        <w:t>可参照其执行），配备危险化学品储存柜。</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强化对废弃危险化学品的安全管理工作。严格执行废弃危险化学品入柜管理制度，积极推进废弃危险化学品处置工作，协调公安、环保、安监等部门对本区</w:t>
      </w:r>
      <w:r w:rsidR="00323894" w:rsidRPr="00993BC3">
        <w:rPr>
          <w:rFonts w:ascii="仿宋_GB2312" w:eastAsia="仿宋_GB2312" w:hAnsi="仿宋" w:cs="仿宋" w:hint="eastAsia"/>
          <w:sz w:val="32"/>
          <w:szCs w:val="32"/>
        </w:rPr>
        <w:t>域</w:t>
      </w:r>
      <w:r w:rsidRPr="00993BC3">
        <w:rPr>
          <w:rFonts w:ascii="仿宋_GB2312" w:eastAsia="仿宋_GB2312" w:hAnsi="仿宋" w:cs="仿宋" w:hint="eastAsia"/>
          <w:sz w:val="32"/>
          <w:szCs w:val="32"/>
        </w:rPr>
        <w:t>所辖中小学实验室废弃危险化学品进行集中回收和处置（</w:t>
      </w:r>
      <w:r w:rsidR="00323894" w:rsidRPr="00993BC3">
        <w:rPr>
          <w:rFonts w:ascii="仿宋_GB2312" w:eastAsia="仿宋_GB2312" w:hAnsi="仿宋" w:cs="仿宋" w:hint="eastAsia"/>
          <w:sz w:val="32"/>
          <w:szCs w:val="32"/>
        </w:rPr>
        <w:t>大专院校</w:t>
      </w:r>
      <w:r w:rsidRPr="00993BC3">
        <w:rPr>
          <w:rFonts w:ascii="仿宋_GB2312" w:eastAsia="仿宋_GB2312" w:hAnsi="仿宋" w:cs="仿宋" w:hint="eastAsia"/>
          <w:sz w:val="32"/>
          <w:szCs w:val="32"/>
        </w:rPr>
        <w:t>自行进行处置工作），2018年12月底前完成过期危险化学品的处置工作。</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bCs/>
          <w:sz w:val="32"/>
          <w:szCs w:val="32"/>
        </w:rPr>
        <w:t>（三）校车安全管理专项治理。</w:t>
      </w:r>
      <w:r w:rsidRPr="00993BC3">
        <w:rPr>
          <w:rFonts w:ascii="仿宋_GB2312" w:eastAsia="仿宋_GB2312" w:hAnsi="仿宋" w:cs="仿宋" w:hint="eastAsia"/>
          <w:sz w:val="32"/>
          <w:szCs w:val="32"/>
        </w:rPr>
        <w:t>开展校车安全隐患大排查大整治专项行动，重点排查治理校车无资质、无牌照、未按规定检测、驾驶人员资质不达标、“三超</w:t>
      </w:r>
      <w:proofErr w:type="gramStart"/>
      <w:r w:rsidRPr="00993BC3">
        <w:rPr>
          <w:rFonts w:ascii="仿宋_GB2312" w:eastAsia="仿宋_GB2312" w:hAnsi="仿宋" w:cs="仿宋" w:hint="eastAsia"/>
          <w:sz w:val="32"/>
          <w:szCs w:val="32"/>
        </w:rPr>
        <w:t>一</w:t>
      </w:r>
      <w:proofErr w:type="gramEnd"/>
      <w:r w:rsidRPr="00993BC3">
        <w:rPr>
          <w:rFonts w:ascii="仿宋_GB2312" w:eastAsia="仿宋_GB2312" w:hAnsi="仿宋" w:cs="仿宋" w:hint="eastAsia"/>
          <w:sz w:val="32"/>
          <w:szCs w:val="32"/>
        </w:rPr>
        <w:t>疲劳”等各类违法行为。对排查发现的不合格车辆坚决停止使用，对校车行车路线及道路安全隐患进行认真排查并登记备案；严厉打击未取得校车使用许可车辆提供校车服务的行为，对</w:t>
      </w:r>
      <w:r w:rsidR="00993BC3">
        <w:rPr>
          <w:rFonts w:ascii="仿宋_GB2312" w:eastAsia="仿宋_GB2312" w:hAnsi="仿宋" w:cs="仿宋" w:hint="eastAsia"/>
          <w:sz w:val="32"/>
          <w:szCs w:val="32"/>
        </w:rPr>
        <w:t>驾驶人交通安全隐患“</w:t>
      </w:r>
      <w:r w:rsidRPr="00993BC3">
        <w:rPr>
          <w:rFonts w:ascii="仿宋_GB2312" w:eastAsia="仿宋_GB2312" w:hAnsi="仿宋" w:cs="仿宋" w:hint="eastAsia"/>
          <w:sz w:val="32"/>
          <w:szCs w:val="32"/>
        </w:rPr>
        <w:t>大曝光、大教育、大警示</w:t>
      </w:r>
      <w:r w:rsidR="00993BC3">
        <w:rPr>
          <w:rFonts w:ascii="仿宋_GB2312" w:eastAsia="仿宋_GB2312" w:hAnsi="仿宋" w:cs="仿宋" w:hint="eastAsia"/>
          <w:sz w:val="32"/>
          <w:szCs w:val="32"/>
        </w:rPr>
        <w:t>”</w:t>
      </w:r>
      <w:r w:rsidRPr="00993BC3">
        <w:rPr>
          <w:rFonts w:ascii="仿宋_GB2312" w:eastAsia="仿宋_GB2312" w:hAnsi="仿宋" w:cs="仿宋" w:hint="eastAsia"/>
          <w:sz w:val="32"/>
          <w:szCs w:val="32"/>
        </w:rPr>
        <w:t>，全面清查清除“黑校车”，确保学生上下学交通</w:t>
      </w:r>
      <w:r w:rsidRPr="00993BC3">
        <w:rPr>
          <w:rFonts w:ascii="仿宋_GB2312" w:eastAsia="仿宋_GB2312" w:hAnsi="仿宋" w:cs="仿宋" w:hint="eastAsia"/>
          <w:sz w:val="32"/>
          <w:szCs w:val="32"/>
        </w:rPr>
        <w:lastRenderedPageBreak/>
        <w:t>安全。</w:t>
      </w:r>
    </w:p>
    <w:p w:rsidR="004A0B66" w:rsidRPr="00993BC3" w:rsidRDefault="00642397">
      <w:pPr>
        <w:spacing w:line="600" w:lineRule="exact"/>
        <w:ind w:firstLineChars="200" w:firstLine="640"/>
        <w:rPr>
          <w:rFonts w:ascii="黑体" w:eastAsia="黑体" w:hAnsi="黑体"/>
          <w:sz w:val="32"/>
          <w:szCs w:val="32"/>
        </w:rPr>
      </w:pPr>
      <w:r w:rsidRPr="00993BC3">
        <w:rPr>
          <w:rFonts w:ascii="黑体" w:eastAsia="黑体" w:hAnsi="黑体" w:hint="eastAsia"/>
          <w:sz w:val="32"/>
          <w:szCs w:val="32"/>
        </w:rPr>
        <w:t>三、组织保障</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（一）</w:t>
      </w:r>
      <w:r w:rsidR="00323894" w:rsidRPr="00993BC3">
        <w:rPr>
          <w:rFonts w:ascii="仿宋_GB2312" w:eastAsia="仿宋_GB2312" w:hAnsi="仿宋" w:cs="仿宋" w:hint="eastAsia"/>
          <w:sz w:val="32"/>
          <w:szCs w:val="32"/>
        </w:rPr>
        <w:t>市委教育工委</w:t>
      </w:r>
      <w:r w:rsidRPr="00993BC3">
        <w:rPr>
          <w:rFonts w:ascii="仿宋_GB2312" w:eastAsia="仿宋_GB2312" w:hAnsi="仿宋" w:cs="仿宋" w:hint="eastAsia"/>
          <w:sz w:val="32"/>
          <w:szCs w:val="32"/>
        </w:rPr>
        <w:t>制定教育系统安全生产专项行动方案统筹部署开展安全生产专项行动。成立督查组，组织对</w:t>
      </w:r>
      <w:r w:rsidR="00323894" w:rsidRPr="00993BC3">
        <w:rPr>
          <w:rFonts w:ascii="仿宋_GB2312" w:eastAsia="仿宋_GB2312" w:hAnsi="仿宋" w:cs="仿宋" w:hint="eastAsia"/>
          <w:sz w:val="32"/>
          <w:szCs w:val="32"/>
        </w:rPr>
        <w:t>全市大专院校、中小学幼儿园</w:t>
      </w:r>
      <w:r w:rsidRPr="00993BC3">
        <w:rPr>
          <w:rFonts w:ascii="仿宋_GB2312" w:eastAsia="仿宋_GB2312" w:hAnsi="仿宋" w:cs="仿宋" w:hint="eastAsia"/>
          <w:sz w:val="32"/>
          <w:szCs w:val="32"/>
        </w:rPr>
        <w:t>安全生产专项行动开展情况进行不少于</w:t>
      </w:r>
      <w:r w:rsidR="00323894" w:rsidRPr="00993BC3">
        <w:rPr>
          <w:rFonts w:ascii="仿宋_GB2312" w:eastAsia="仿宋_GB2312" w:hAnsi="仿宋" w:cs="仿宋" w:hint="eastAsia"/>
          <w:sz w:val="32"/>
          <w:szCs w:val="32"/>
        </w:rPr>
        <w:t>4</w:t>
      </w:r>
      <w:r w:rsidRPr="00993BC3">
        <w:rPr>
          <w:rFonts w:ascii="仿宋_GB2312" w:eastAsia="仿宋_GB2312" w:hAnsi="仿宋" w:cs="仿宋" w:hint="eastAsia"/>
          <w:sz w:val="32"/>
          <w:szCs w:val="32"/>
        </w:rPr>
        <w:t>次的督查，督促</w:t>
      </w:r>
      <w:r w:rsidR="00323894" w:rsidRPr="00993BC3">
        <w:rPr>
          <w:rFonts w:ascii="仿宋_GB2312" w:eastAsia="仿宋_GB2312" w:hAnsi="仿宋" w:cs="仿宋" w:hint="eastAsia"/>
          <w:sz w:val="32"/>
          <w:szCs w:val="32"/>
        </w:rPr>
        <w:t>全市大专院校、中小学幼儿园</w:t>
      </w:r>
      <w:r w:rsidRPr="00993BC3">
        <w:rPr>
          <w:rFonts w:ascii="仿宋_GB2312" w:eastAsia="仿宋_GB2312" w:hAnsi="仿宋" w:cs="仿宋" w:hint="eastAsia"/>
          <w:sz w:val="32"/>
          <w:szCs w:val="32"/>
        </w:rPr>
        <w:t>落实安全生产专项行动各项要求。</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仿宋" w:cs="仿宋" w:hint="eastAsia"/>
          <w:sz w:val="32"/>
          <w:szCs w:val="32"/>
        </w:rPr>
        <w:t>（二）</w:t>
      </w:r>
      <w:r w:rsidR="00323894"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按照</w:t>
      </w:r>
      <w:r w:rsidR="00323894" w:rsidRPr="00993BC3">
        <w:rPr>
          <w:rFonts w:ascii="仿宋_GB2312" w:eastAsia="仿宋_GB2312" w:hAnsi="仿宋" w:cs="仿宋" w:hint="eastAsia"/>
          <w:sz w:val="32"/>
          <w:szCs w:val="32"/>
        </w:rPr>
        <w:t>教育系统安全生产专项行动方案明确的专项治理重点内容和要求，结合本辖区</w:t>
      </w:r>
      <w:r w:rsidRPr="00993BC3">
        <w:rPr>
          <w:rFonts w:ascii="仿宋_GB2312" w:eastAsia="仿宋_GB2312" w:hAnsi="仿宋" w:cs="仿宋" w:hint="eastAsia"/>
          <w:sz w:val="32"/>
          <w:szCs w:val="32"/>
        </w:rPr>
        <w:t>、</w:t>
      </w:r>
      <w:r w:rsidR="00323894" w:rsidRPr="00993BC3">
        <w:rPr>
          <w:rFonts w:ascii="仿宋_GB2312" w:eastAsia="仿宋_GB2312" w:hAnsi="仿宋" w:cs="仿宋" w:hint="eastAsia"/>
          <w:sz w:val="32"/>
          <w:szCs w:val="32"/>
        </w:rPr>
        <w:t>本单位</w:t>
      </w:r>
      <w:r w:rsidRPr="00993BC3">
        <w:rPr>
          <w:rFonts w:ascii="仿宋_GB2312" w:eastAsia="仿宋_GB2312" w:hAnsi="仿宋" w:cs="仿宋" w:hint="eastAsia"/>
          <w:sz w:val="32"/>
          <w:szCs w:val="32"/>
        </w:rPr>
        <w:t>安全工作实际，制定安全生产专项治理工作方案，细化内容标准，明确任务要求，统筹进度安排，认真组织实施。成立专项治理督查检查组，每季度组织对</w:t>
      </w:r>
      <w:r w:rsidR="00323894" w:rsidRPr="00993BC3">
        <w:rPr>
          <w:rFonts w:ascii="仿宋_GB2312" w:eastAsia="仿宋_GB2312" w:hAnsi="仿宋" w:cs="仿宋" w:hint="eastAsia"/>
          <w:sz w:val="32"/>
          <w:szCs w:val="32"/>
        </w:rPr>
        <w:t>本辖区</w:t>
      </w:r>
      <w:r w:rsidRPr="00993BC3">
        <w:rPr>
          <w:rFonts w:ascii="仿宋_GB2312" w:eastAsia="仿宋_GB2312" w:hAnsi="仿宋" w:cs="仿宋" w:hint="eastAsia"/>
          <w:sz w:val="32"/>
          <w:szCs w:val="32"/>
        </w:rPr>
        <w:t>、本</w:t>
      </w:r>
      <w:r w:rsidR="00323894" w:rsidRPr="00993BC3">
        <w:rPr>
          <w:rFonts w:ascii="仿宋_GB2312" w:eastAsia="仿宋_GB2312" w:hAnsi="仿宋" w:cs="仿宋" w:hint="eastAsia"/>
          <w:sz w:val="32"/>
          <w:szCs w:val="32"/>
        </w:rPr>
        <w:t>单位</w:t>
      </w:r>
      <w:r w:rsidRPr="00993BC3">
        <w:rPr>
          <w:rFonts w:ascii="仿宋_GB2312" w:eastAsia="仿宋_GB2312" w:hAnsi="仿宋" w:cs="仿宋" w:hint="eastAsia"/>
          <w:sz w:val="32"/>
          <w:szCs w:val="32"/>
        </w:rPr>
        <w:t>安全生产专项治理进展落实情况开展督促检查明查暗访，督促各学校（单位）落实安全生产专项治理各项任务。</w:t>
      </w:r>
    </w:p>
    <w:p w:rsidR="004A0B66" w:rsidRPr="00993BC3" w:rsidRDefault="00642397">
      <w:pPr>
        <w:spacing w:line="600" w:lineRule="exact"/>
        <w:ind w:firstLineChars="200" w:firstLine="640"/>
        <w:rPr>
          <w:rFonts w:ascii="黑体" w:eastAsia="黑体" w:hAnsi="黑体"/>
          <w:sz w:val="32"/>
          <w:szCs w:val="32"/>
        </w:rPr>
      </w:pPr>
      <w:r w:rsidRPr="00993BC3">
        <w:rPr>
          <w:rFonts w:ascii="黑体" w:eastAsia="黑体" w:hAnsi="黑体" w:hint="eastAsia"/>
          <w:sz w:val="32"/>
          <w:szCs w:val="32"/>
        </w:rPr>
        <w:t>四、工作要求</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sz w:val="32"/>
          <w:szCs w:val="32"/>
        </w:rPr>
        <w:t>（一）加强组织领导。</w:t>
      </w:r>
      <w:r w:rsidR="002E0160"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要切实把思想认识统一到习近平总书记关于安全生产的重要论述精神上来，统一到</w:t>
      </w:r>
      <w:r w:rsidR="00411A5C" w:rsidRPr="00993BC3">
        <w:rPr>
          <w:rFonts w:ascii="仿宋_GB2312" w:eastAsia="仿宋_GB2312" w:hAnsi="仿宋" w:cs="仿宋" w:hint="eastAsia"/>
          <w:sz w:val="32"/>
          <w:szCs w:val="32"/>
        </w:rPr>
        <w:t>贯彻</w:t>
      </w:r>
      <w:r w:rsidR="008F369B" w:rsidRPr="00993BC3">
        <w:rPr>
          <w:rFonts w:ascii="仿宋_GB2312" w:eastAsia="仿宋_GB2312" w:hAnsi="仿宋" w:cs="仿宋" w:hint="eastAsia"/>
          <w:sz w:val="32"/>
          <w:szCs w:val="32"/>
        </w:rPr>
        <w:t>落实国务院、自治区安全生产电视电话会议及自治区教育系统安全管理工作</w:t>
      </w:r>
      <w:r w:rsidR="00411A5C" w:rsidRPr="00993BC3">
        <w:rPr>
          <w:rFonts w:ascii="仿宋_GB2312" w:eastAsia="仿宋_GB2312" w:hAnsi="仿宋" w:cs="仿宋" w:hint="eastAsia"/>
          <w:sz w:val="32"/>
          <w:szCs w:val="32"/>
        </w:rPr>
        <w:t>电视电话</w:t>
      </w:r>
      <w:r w:rsidR="008F369B" w:rsidRPr="00993BC3">
        <w:rPr>
          <w:rFonts w:ascii="仿宋_GB2312" w:eastAsia="仿宋_GB2312" w:hAnsi="仿宋" w:cs="仿宋" w:hint="eastAsia"/>
          <w:sz w:val="32"/>
          <w:szCs w:val="32"/>
        </w:rPr>
        <w:t>会议精神</w:t>
      </w:r>
      <w:r w:rsidRPr="00993BC3">
        <w:rPr>
          <w:rFonts w:ascii="仿宋_GB2312" w:eastAsia="仿宋_GB2312" w:hAnsi="仿宋" w:cs="仿宋" w:hint="eastAsia"/>
          <w:sz w:val="32"/>
          <w:szCs w:val="32"/>
        </w:rPr>
        <w:t>上来，深刻认识开展安全生产专项行动</w:t>
      </w:r>
      <w:r w:rsidR="00AD2F93" w:rsidRPr="00993BC3">
        <w:rPr>
          <w:rFonts w:ascii="仿宋_GB2312" w:eastAsia="仿宋_GB2312" w:hAnsi="仿宋" w:cs="仿宋" w:hint="eastAsia"/>
          <w:sz w:val="32"/>
          <w:szCs w:val="32"/>
        </w:rPr>
        <w:t>及安全生产检查工作</w:t>
      </w:r>
      <w:r w:rsidRPr="00993BC3">
        <w:rPr>
          <w:rFonts w:ascii="仿宋_GB2312" w:eastAsia="仿宋_GB2312" w:hAnsi="仿宋" w:cs="仿宋" w:hint="eastAsia"/>
          <w:sz w:val="32"/>
          <w:szCs w:val="32"/>
        </w:rPr>
        <w:t>对于推进解决当前教育系统安全工作突出问题、强化安全事故防控的重要作用，</w:t>
      </w:r>
      <w:r w:rsidRPr="00993BC3">
        <w:rPr>
          <w:rFonts w:ascii="仿宋_GB2312" w:eastAsia="仿宋_GB2312" w:hAnsi="仿宋" w:cs="仿宋" w:hint="eastAsia"/>
          <w:sz w:val="32"/>
          <w:szCs w:val="32"/>
        </w:rPr>
        <w:lastRenderedPageBreak/>
        <w:t>认真研究谋划，精心组织实施，以安全隐患的大治理推动安全管理工作水平的大提升。</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sz w:val="32"/>
          <w:szCs w:val="32"/>
        </w:rPr>
        <w:t>（二）统筹部署推进。</w:t>
      </w:r>
      <w:r w:rsidR="002E0160"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要加强对安全生产专项行动的统筹协调，把安全生产专项行动贯穿全年始终，按照教育系统安全生产专项行动方案中明确的治理内容，制定切实可行的具体实施方案，逐月分解专项治理计划，落实专项治理任务，</w:t>
      </w:r>
      <w:proofErr w:type="gramStart"/>
      <w:r w:rsidRPr="00993BC3">
        <w:rPr>
          <w:rFonts w:ascii="仿宋_GB2312" w:eastAsia="仿宋_GB2312" w:hAnsi="仿宋" w:cs="仿宋" w:hint="eastAsia"/>
          <w:sz w:val="32"/>
          <w:szCs w:val="32"/>
        </w:rPr>
        <w:t>以月促年</w:t>
      </w:r>
      <w:proofErr w:type="gramEnd"/>
      <w:r w:rsidRPr="00993BC3">
        <w:rPr>
          <w:rFonts w:ascii="仿宋_GB2312" w:eastAsia="仿宋_GB2312" w:hAnsi="仿宋" w:cs="仿宋" w:hint="eastAsia"/>
          <w:sz w:val="32"/>
          <w:szCs w:val="32"/>
        </w:rPr>
        <w:t>，统筹推进。</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sz w:val="32"/>
          <w:szCs w:val="32"/>
        </w:rPr>
        <w:t>（三）查准治实问题。</w:t>
      </w:r>
      <w:r w:rsidR="002E0160"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要建立安全生产专项行动信息统计分析制度，每月收集梳理、研究分析专项治理</w:t>
      </w:r>
      <w:r w:rsidR="00481883">
        <w:rPr>
          <w:rFonts w:ascii="仿宋_GB2312" w:eastAsia="仿宋_GB2312" w:hAnsi="仿宋" w:cs="仿宋" w:hint="eastAsia"/>
          <w:sz w:val="32"/>
          <w:szCs w:val="32"/>
        </w:rPr>
        <w:t>及开展安全生产检查</w:t>
      </w:r>
      <w:r w:rsidRPr="00993BC3">
        <w:rPr>
          <w:rFonts w:ascii="仿宋_GB2312" w:eastAsia="仿宋_GB2312" w:hAnsi="仿宋" w:cs="仿宋" w:hint="eastAsia"/>
          <w:sz w:val="32"/>
          <w:szCs w:val="32"/>
        </w:rPr>
        <w:t>情况，摸清问题底数，查清重大风险隐患，</w:t>
      </w:r>
      <w:r w:rsidR="00481883">
        <w:rPr>
          <w:rFonts w:ascii="仿宋_GB2312" w:eastAsia="仿宋_GB2312" w:hAnsi="仿宋" w:cs="仿宋" w:hint="eastAsia"/>
          <w:sz w:val="32"/>
          <w:szCs w:val="32"/>
        </w:rPr>
        <w:t>建立风险</w:t>
      </w:r>
      <w:proofErr w:type="gramStart"/>
      <w:r w:rsidR="00481883">
        <w:rPr>
          <w:rFonts w:ascii="仿宋_GB2312" w:eastAsia="仿宋_GB2312" w:hAnsi="仿宋" w:cs="仿宋" w:hint="eastAsia"/>
          <w:sz w:val="32"/>
          <w:szCs w:val="32"/>
        </w:rPr>
        <w:t>隐患台</w:t>
      </w:r>
      <w:proofErr w:type="gramEnd"/>
      <w:r w:rsidR="00481883">
        <w:rPr>
          <w:rFonts w:ascii="仿宋_GB2312" w:eastAsia="仿宋_GB2312" w:hAnsi="仿宋" w:cs="仿宋" w:hint="eastAsia"/>
          <w:sz w:val="32"/>
          <w:szCs w:val="32"/>
        </w:rPr>
        <w:t>账，</w:t>
      </w:r>
      <w:r w:rsidRPr="00993BC3">
        <w:rPr>
          <w:rFonts w:ascii="仿宋_GB2312" w:eastAsia="仿宋_GB2312" w:hAnsi="仿宋" w:cs="仿宋" w:hint="eastAsia"/>
          <w:sz w:val="32"/>
          <w:szCs w:val="32"/>
        </w:rPr>
        <w:t>有针对性地制定落实整改措施，提升安全生产专项行动的实效。</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sz w:val="32"/>
          <w:szCs w:val="32"/>
        </w:rPr>
        <w:t>（四）强化监管执法。</w:t>
      </w:r>
      <w:r w:rsidR="002E0160"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要把安全生产专项行动和安全监管紧密结合，对检查发现的隐患和问题，必须现场依法提出处理意见。依法依规严肃查处对安全生产专项行动责任不落实的单位，要实行专项约谈，警示提醒，督促整改。</w:t>
      </w:r>
    </w:p>
    <w:p w:rsidR="004A0B66" w:rsidRPr="00993BC3" w:rsidRDefault="00642397">
      <w:pPr>
        <w:spacing w:line="600" w:lineRule="exact"/>
        <w:ind w:firstLineChars="200" w:firstLine="640"/>
        <w:rPr>
          <w:rFonts w:ascii="仿宋_GB2312" w:eastAsia="仿宋_GB2312" w:hAnsi="仿宋" w:cs="仿宋"/>
          <w:sz w:val="32"/>
          <w:szCs w:val="32"/>
        </w:rPr>
      </w:pPr>
      <w:r w:rsidRPr="00993BC3">
        <w:rPr>
          <w:rFonts w:ascii="仿宋_GB2312" w:eastAsia="仿宋_GB2312" w:hAnsi="楷体" w:cs="仿宋" w:hint="eastAsia"/>
          <w:sz w:val="32"/>
          <w:szCs w:val="32"/>
        </w:rPr>
        <w:t>（五）加强舆论引导。</w:t>
      </w:r>
      <w:r w:rsidR="002E0160" w:rsidRPr="00993BC3">
        <w:rPr>
          <w:rFonts w:ascii="仿宋_GB2312" w:eastAsia="仿宋_GB2312" w:hAnsi="仿宋" w:cs="仿宋" w:hint="eastAsia"/>
          <w:sz w:val="32"/>
          <w:szCs w:val="32"/>
        </w:rPr>
        <w:t>各区教育局、大专院校、直属单位</w:t>
      </w:r>
      <w:r w:rsidRPr="00993BC3">
        <w:rPr>
          <w:rFonts w:ascii="仿宋_GB2312" w:eastAsia="仿宋_GB2312" w:hAnsi="仿宋" w:cs="仿宋" w:hint="eastAsia"/>
          <w:sz w:val="32"/>
          <w:szCs w:val="32"/>
        </w:rPr>
        <w:t>要充分利用各种媒体，采取多种形式，对安全生产专项行动进行广泛宣传发动，及时报道专项治理行动的典型经验、有效做法。集中曝光重大问题隐患和严重违法违规行为，集中公布安全管理失</w:t>
      </w:r>
      <w:r w:rsidRPr="00993BC3">
        <w:rPr>
          <w:rFonts w:ascii="仿宋_GB2312" w:eastAsia="仿宋_GB2312" w:hAnsi="仿宋" w:cs="仿宋" w:hint="eastAsia"/>
          <w:sz w:val="32"/>
          <w:szCs w:val="32"/>
        </w:rPr>
        <w:lastRenderedPageBreak/>
        <w:t>信行为“黑名单”，实施联合惩戒，形成强大的安全生产专项治理影响力和威慑力，营造师生广泛关注支持安全工作的浓厚氛围。</w:t>
      </w:r>
    </w:p>
    <w:p w:rsidR="004A0B66" w:rsidRPr="00481883" w:rsidRDefault="00642397" w:rsidP="00481883">
      <w:pPr>
        <w:spacing w:line="600" w:lineRule="exact"/>
        <w:ind w:firstLineChars="200" w:firstLine="643"/>
        <w:rPr>
          <w:rFonts w:ascii="仿宋_GB2312" w:eastAsia="仿宋_GB2312" w:hAnsi="仿宋" w:cs="仿宋"/>
          <w:b/>
          <w:sz w:val="32"/>
          <w:szCs w:val="32"/>
        </w:rPr>
      </w:pPr>
      <w:r w:rsidRPr="00481883">
        <w:rPr>
          <w:rFonts w:ascii="仿宋_GB2312" w:eastAsia="仿宋_GB2312" w:hAnsi="仿宋" w:cs="仿宋" w:hint="eastAsia"/>
          <w:b/>
          <w:sz w:val="32"/>
          <w:szCs w:val="32"/>
        </w:rPr>
        <w:t>请</w:t>
      </w:r>
      <w:r w:rsidR="002E0160" w:rsidRPr="00481883">
        <w:rPr>
          <w:rFonts w:ascii="仿宋_GB2312" w:eastAsia="仿宋_GB2312" w:hAnsi="仿宋" w:cs="仿宋" w:hint="eastAsia"/>
          <w:b/>
          <w:sz w:val="32"/>
          <w:szCs w:val="32"/>
        </w:rPr>
        <w:t>各区教育局、大专院校、直属单位</w:t>
      </w:r>
      <w:r w:rsidRPr="00481883">
        <w:rPr>
          <w:rFonts w:ascii="仿宋_GB2312" w:eastAsia="仿宋_GB2312" w:hAnsi="仿宋" w:cs="仿宋" w:hint="eastAsia"/>
          <w:b/>
          <w:sz w:val="32"/>
          <w:szCs w:val="32"/>
        </w:rPr>
        <w:t>将安全生产专项</w:t>
      </w:r>
      <w:r w:rsidR="00481883" w:rsidRPr="00481883">
        <w:rPr>
          <w:rFonts w:ascii="仿宋_GB2312" w:eastAsia="仿宋_GB2312" w:hAnsi="仿宋" w:cs="仿宋" w:hint="eastAsia"/>
          <w:b/>
          <w:sz w:val="32"/>
          <w:szCs w:val="32"/>
        </w:rPr>
        <w:t>治理及开展安全生产检查</w:t>
      </w:r>
      <w:r w:rsidRPr="00481883">
        <w:rPr>
          <w:rFonts w:ascii="仿宋_GB2312" w:eastAsia="仿宋_GB2312" w:hAnsi="仿宋" w:cs="仿宋" w:hint="eastAsia"/>
          <w:b/>
          <w:sz w:val="32"/>
          <w:szCs w:val="32"/>
        </w:rPr>
        <w:t>工作方案于4月2</w:t>
      </w:r>
      <w:r w:rsidR="00AD2F93" w:rsidRPr="00481883">
        <w:rPr>
          <w:rFonts w:ascii="仿宋_GB2312" w:eastAsia="仿宋_GB2312" w:hAnsi="仿宋" w:cs="仿宋" w:hint="eastAsia"/>
          <w:b/>
          <w:sz w:val="32"/>
          <w:szCs w:val="32"/>
        </w:rPr>
        <w:t>5</w:t>
      </w:r>
      <w:r w:rsidRPr="00481883">
        <w:rPr>
          <w:rFonts w:ascii="仿宋_GB2312" w:eastAsia="仿宋_GB2312" w:hAnsi="仿宋" w:cs="仿宋" w:hint="eastAsia"/>
          <w:b/>
          <w:sz w:val="32"/>
          <w:szCs w:val="32"/>
        </w:rPr>
        <w:t>日前报送</w:t>
      </w:r>
      <w:r w:rsidR="00AD2F93" w:rsidRPr="00481883">
        <w:rPr>
          <w:rFonts w:ascii="仿宋_GB2312" w:eastAsia="仿宋_GB2312" w:hAnsi="仿宋" w:cs="仿宋" w:hint="eastAsia"/>
          <w:b/>
          <w:sz w:val="32"/>
          <w:szCs w:val="32"/>
        </w:rPr>
        <w:t>市教育局安全保卫科</w:t>
      </w:r>
      <w:r w:rsidRPr="00481883">
        <w:rPr>
          <w:rFonts w:ascii="仿宋_GB2312" w:eastAsia="仿宋_GB2312" w:hAnsi="仿宋" w:cs="仿宋" w:hint="eastAsia"/>
          <w:b/>
          <w:sz w:val="32"/>
          <w:szCs w:val="32"/>
        </w:rPr>
        <w:t>。从4月开始，</w:t>
      </w:r>
      <w:r w:rsidR="00AD2F93" w:rsidRPr="00481883">
        <w:rPr>
          <w:rFonts w:ascii="仿宋_GB2312" w:eastAsia="仿宋_GB2312" w:hAnsi="仿宋" w:cs="仿宋" w:hint="eastAsia"/>
          <w:b/>
          <w:sz w:val="32"/>
          <w:szCs w:val="32"/>
        </w:rPr>
        <w:t>各区教育局、大专院校、直属单位</w:t>
      </w:r>
      <w:r w:rsidRPr="00481883">
        <w:rPr>
          <w:rFonts w:ascii="仿宋_GB2312" w:eastAsia="仿宋_GB2312" w:hAnsi="仿宋" w:cs="仿宋" w:hint="eastAsia"/>
          <w:b/>
          <w:sz w:val="32"/>
          <w:szCs w:val="32"/>
        </w:rPr>
        <w:t>每两个月报送一次安全生产专项行动进展情况。</w:t>
      </w:r>
    </w:p>
    <w:bookmarkEnd w:id="0"/>
    <w:p w:rsidR="004A0B66" w:rsidRPr="00993BC3" w:rsidRDefault="004A0B66">
      <w:pPr>
        <w:spacing w:line="580" w:lineRule="exact"/>
        <w:rPr>
          <w:rFonts w:ascii="仿宋_GB2312" w:eastAsia="仿宋_GB2312" w:hAnsi="楷体" w:cs="仿宋"/>
          <w:sz w:val="32"/>
          <w:szCs w:val="32"/>
        </w:rPr>
      </w:pPr>
    </w:p>
    <w:sectPr w:rsidR="004A0B66" w:rsidRPr="00993BC3" w:rsidSect="004A0B66">
      <w:footerReference w:type="default" r:id="rId7"/>
      <w:pgSz w:w="11906" w:h="16838"/>
      <w:pgMar w:top="2098" w:right="1474" w:bottom="181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5DA" w:rsidRDefault="003925DA" w:rsidP="004A0B66">
      <w:r>
        <w:separator/>
      </w:r>
    </w:p>
  </w:endnote>
  <w:endnote w:type="continuationSeparator" w:id="0">
    <w:p w:rsidR="003925DA" w:rsidRDefault="003925DA" w:rsidP="004A0B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B66" w:rsidRDefault="009C4920">
    <w:pPr>
      <w:pStyle w:val="a5"/>
      <w:jc w:val="center"/>
    </w:pPr>
    <w:r>
      <w:fldChar w:fldCharType="begin"/>
    </w:r>
    <w:r w:rsidR="00642397">
      <w:instrText>PAGE   \* MERGEFORMAT</w:instrText>
    </w:r>
    <w:r>
      <w:fldChar w:fldCharType="separate"/>
    </w:r>
    <w:r w:rsidR="007C38DF" w:rsidRPr="007C38DF">
      <w:rPr>
        <w:noProof/>
        <w:lang w:val="zh-CN"/>
      </w:rPr>
      <w:t>1</w:t>
    </w:r>
    <w:r>
      <w:fldChar w:fldCharType="end"/>
    </w:r>
  </w:p>
  <w:p w:rsidR="004A0B66" w:rsidRDefault="004A0B6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5DA" w:rsidRDefault="003925DA" w:rsidP="004A0B66">
      <w:r>
        <w:separator/>
      </w:r>
    </w:p>
  </w:footnote>
  <w:footnote w:type="continuationSeparator" w:id="0">
    <w:p w:rsidR="003925DA" w:rsidRDefault="003925DA" w:rsidP="004A0B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1BF6"/>
    <w:rsid w:val="000102FA"/>
    <w:rsid w:val="00044258"/>
    <w:rsid w:val="00101428"/>
    <w:rsid w:val="00231BF6"/>
    <w:rsid w:val="002E0160"/>
    <w:rsid w:val="002E04A1"/>
    <w:rsid w:val="00323894"/>
    <w:rsid w:val="003925DA"/>
    <w:rsid w:val="00411A5C"/>
    <w:rsid w:val="00481883"/>
    <w:rsid w:val="004A0B66"/>
    <w:rsid w:val="00627C6B"/>
    <w:rsid w:val="00642397"/>
    <w:rsid w:val="00663E79"/>
    <w:rsid w:val="006B7B46"/>
    <w:rsid w:val="007C38DF"/>
    <w:rsid w:val="007D1F67"/>
    <w:rsid w:val="008A37D5"/>
    <w:rsid w:val="008D67DD"/>
    <w:rsid w:val="008F369B"/>
    <w:rsid w:val="009561BD"/>
    <w:rsid w:val="00993BC3"/>
    <w:rsid w:val="009C4920"/>
    <w:rsid w:val="00AA3CF6"/>
    <w:rsid w:val="00AD2F93"/>
    <w:rsid w:val="00B2500D"/>
    <w:rsid w:val="00B344D6"/>
    <w:rsid w:val="00B436D8"/>
    <w:rsid w:val="00B61291"/>
    <w:rsid w:val="00B6194A"/>
    <w:rsid w:val="00B6561C"/>
    <w:rsid w:val="00BA572A"/>
    <w:rsid w:val="00C24E63"/>
    <w:rsid w:val="00CA43C9"/>
    <w:rsid w:val="00CB5FB3"/>
    <w:rsid w:val="00D32A5E"/>
    <w:rsid w:val="00D442E8"/>
    <w:rsid w:val="00DE1EE0"/>
    <w:rsid w:val="00E730E2"/>
    <w:rsid w:val="00EA5B0E"/>
    <w:rsid w:val="00EC62AD"/>
    <w:rsid w:val="00ED38F0"/>
    <w:rsid w:val="00F07AF0"/>
    <w:rsid w:val="00F4182B"/>
    <w:rsid w:val="0778711F"/>
    <w:rsid w:val="0EFB0980"/>
    <w:rsid w:val="109801C8"/>
    <w:rsid w:val="1F63281F"/>
    <w:rsid w:val="3C151066"/>
    <w:rsid w:val="3E59363F"/>
    <w:rsid w:val="4C491FA9"/>
    <w:rsid w:val="4E516001"/>
    <w:rsid w:val="52D540F0"/>
    <w:rsid w:val="622F1BCF"/>
    <w:rsid w:val="730B2D2D"/>
    <w:rsid w:val="7CCA768A"/>
    <w:rsid w:val="7FDC48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A0B66"/>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4A0B66"/>
    <w:pPr>
      <w:ind w:leftChars="2500" w:left="100"/>
    </w:pPr>
  </w:style>
  <w:style w:type="paragraph" w:styleId="a4">
    <w:name w:val="Balloon Text"/>
    <w:basedOn w:val="a"/>
    <w:link w:val="Char0"/>
    <w:rsid w:val="004A0B66"/>
    <w:rPr>
      <w:sz w:val="18"/>
      <w:szCs w:val="18"/>
    </w:rPr>
  </w:style>
  <w:style w:type="paragraph" w:styleId="a5">
    <w:name w:val="footer"/>
    <w:basedOn w:val="a"/>
    <w:next w:val="a"/>
    <w:link w:val="Char1"/>
    <w:uiPriority w:val="99"/>
    <w:qFormat/>
    <w:rsid w:val="004A0B66"/>
    <w:pPr>
      <w:tabs>
        <w:tab w:val="center" w:pos="4153"/>
        <w:tab w:val="right" w:pos="8306"/>
      </w:tabs>
      <w:snapToGrid w:val="0"/>
      <w:jc w:val="left"/>
    </w:pPr>
    <w:rPr>
      <w:sz w:val="18"/>
      <w:szCs w:val="18"/>
    </w:rPr>
  </w:style>
  <w:style w:type="paragraph" w:styleId="a6">
    <w:name w:val="header"/>
    <w:basedOn w:val="a"/>
    <w:next w:val="a"/>
    <w:qFormat/>
    <w:rsid w:val="004A0B66"/>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character" w:customStyle="1" w:styleId="1">
    <w:name w:val="页码1"/>
    <w:basedOn w:val="a0"/>
    <w:qFormat/>
    <w:rsid w:val="004A0B66"/>
  </w:style>
  <w:style w:type="character" w:customStyle="1" w:styleId="Char0">
    <w:name w:val="批注框文本 Char"/>
    <w:link w:val="a4"/>
    <w:qFormat/>
    <w:rsid w:val="004A0B66"/>
    <w:rPr>
      <w:rFonts w:ascii="Calibri" w:hAnsi="Calibri" w:cs="黑体"/>
      <w:kern w:val="2"/>
      <w:sz w:val="18"/>
      <w:szCs w:val="18"/>
    </w:rPr>
  </w:style>
  <w:style w:type="paragraph" w:customStyle="1" w:styleId="10">
    <w:name w:val="样式1公文文号"/>
    <w:basedOn w:val="a"/>
    <w:qFormat/>
    <w:rsid w:val="004A0B66"/>
    <w:pPr>
      <w:jc w:val="center"/>
    </w:pPr>
    <w:rPr>
      <w:rFonts w:ascii="Times New Roman" w:eastAsia="仿宋" w:hAnsi="Times New Roman" w:cs="Times New Roman"/>
      <w:snapToGrid w:val="0"/>
      <w:sz w:val="32"/>
    </w:rPr>
  </w:style>
  <w:style w:type="paragraph" w:customStyle="1" w:styleId="a7">
    <w:name w:val="头部正文样式"/>
    <w:basedOn w:val="a"/>
    <w:qFormat/>
    <w:rsid w:val="004A0B66"/>
    <w:pPr>
      <w:spacing w:line="240" w:lineRule="atLeast"/>
      <w:jc w:val="center"/>
    </w:pPr>
    <w:rPr>
      <w:rFonts w:ascii="仿宋" w:eastAsia="仿宋" w:hAnsi="仿宋" w:cs="宋体"/>
      <w:b/>
      <w:bCs/>
      <w:snapToGrid w:val="0"/>
      <w:sz w:val="32"/>
      <w:szCs w:val="20"/>
    </w:rPr>
  </w:style>
  <w:style w:type="paragraph" w:customStyle="1" w:styleId="a8">
    <w:name w:val="正文 仿宋 左"/>
    <w:basedOn w:val="a"/>
    <w:qFormat/>
    <w:rsid w:val="004A0B66"/>
    <w:pPr>
      <w:ind w:firstLineChars="200" w:firstLine="632"/>
      <w:contextualSpacing/>
      <w:jc w:val="left"/>
    </w:pPr>
    <w:rPr>
      <w:rFonts w:ascii="仿宋" w:eastAsia="仿宋" w:hAnsi="仿宋" w:cs="宋体"/>
      <w:snapToGrid w:val="0"/>
      <w:sz w:val="32"/>
      <w:szCs w:val="20"/>
    </w:rPr>
  </w:style>
  <w:style w:type="paragraph" w:customStyle="1" w:styleId="a9">
    <w:name w:val="主送描述"/>
    <w:basedOn w:val="a8"/>
    <w:qFormat/>
    <w:rsid w:val="004A0B66"/>
    <w:pPr>
      <w:ind w:firstLineChars="0" w:firstLine="0"/>
    </w:pPr>
  </w:style>
  <w:style w:type="paragraph" w:customStyle="1" w:styleId="aa">
    <w:name w:val="底部样式 仿宋 加粗 左"/>
    <w:basedOn w:val="a8"/>
    <w:qFormat/>
    <w:rsid w:val="004A0B66"/>
    <w:rPr>
      <w:bCs/>
    </w:rPr>
  </w:style>
  <w:style w:type="paragraph" w:customStyle="1" w:styleId="ab">
    <w:name w:val="正文标题样式"/>
    <w:qFormat/>
    <w:rsid w:val="004A0B66"/>
    <w:pPr>
      <w:tabs>
        <w:tab w:val="left" w:pos="3312"/>
      </w:tabs>
      <w:jc w:val="center"/>
    </w:pPr>
    <w:rPr>
      <w:rFonts w:ascii="方正小标宋简体" w:eastAsia="方正小标宋简体"/>
      <w:b/>
      <w:snapToGrid w:val="0"/>
      <w:kern w:val="2"/>
      <w:sz w:val="44"/>
      <w:szCs w:val="24"/>
    </w:rPr>
  </w:style>
  <w:style w:type="character" w:customStyle="1" w:styleId="Char">
    <w:name w:val="日期 Char"/>
    <w:link w:val="a3"/>
    <w:qFormat/>
    <w:rsid w:val="004A0B66"/>
    <w:rPr>
      <w:rFonts w:ascii="Calibri" w:hAnsi="Calibri" w:cs="黑体"/>
      <w:kern w:val="2"/>
      <w:sz w:val="21"/>
      <w:szCs w:val="24"/>
    </w:rPr>
  </w:style>
  <w:style w:type="character" w:customStyle="1" w:styleId="Char1">
    <w:name w:val="页脚 Char"/>
    <w:link w:val="a5"/>
    <w:uiPriority w:val="99"/>
    <w:qFormat/>
    <w:rsid w:val="004A0B66"/>
    <w:rPr>
      <w:rFonts w:ascii="Calibri"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461</Words>
  <Characters>2628</Characters>
  <Application>Microsoft Office Word</Application>
  <DocSecurity>0</DocSecurity>
  <Lines>21</Lines>
  <Paragraphs>6</Paragraphs>
  <ScaleCrop>false</ScaleCrop>
  <Company>CHINA</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NTKO</dc:title>
  <dc:creator>Lenovo18</dc:creator>
  <cp:lastModifiedBy>独山子检察院</cp:lastModifiedBy>
  <cp:revision>3</cp:revision>
  <cp:lastPrinted>2018-04-12T04:22:00Z</cp:lastPrinted>
  <dcterms:created xsi:type="dcterms:W3CDTF">2018-04-17T04:59:00Z</dcterms:created>
  <dcterms:modified xsi:type="dcterms:W3CDTF">2018-04-17T09:27:00Z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