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/>
          <w:b/>
          <w:color w:val="FF0000"/>
          <w:spacing w:val="14"/>
          <w:sz w:val="54"/>
          <w:szCs w:val="54"/>
        </w:rPr>
      </w:pPr>
      <w:r>
        <w:rPr>
          <w:rFonts w:hint="eastAsia" w:ascii="华文中宋" w:hAnsi="华文中宋" w:eastAsia="华文中宋"/>
          <w:b/>
          <w:color w:val="FF0000"/>
          <w:spacing w:val="14"/>
          <w:sz w:val="54"/>
          <w:szCs w:val="54"/>
        </w:rPr>
        <w:t>中共克拉玛依市教育工作委员会</w:t>
      </w:r>
    </w:p>
    <w:p>
      <w:pPr>
        <w:spacing w:line="540" w:lineRule="exact"/>
        <w:ind w:firstLine="420"/>
        <w:rPr>
          <w:rFonts w:eastAsia="黑体"/>
          <w:color w:val="FF0000"/>
          <w:spacing w:val="-6"/>
          <w:sz w:val="36"/>
          <w:szCs w:val="36"/>
        </w:rPr>
      </w:pPr>
      <w:r>
        <w:rPr>
          <w:rFonts w:ascii="Calibri" w:hAnsi="Calibri"/>
          <w:szCs w:val="22"/>
        </w:rPr>
        <w:pict>
          <v:shape id="_x0000_s1028" o:spid="_x0000_s1028" o:spt="32" type="#_x0000_t32" style="position:absolute;left:0pt;margin-left:-0.1pt;margin-top:10.15pt;height:0pt;width:422.35pt;z-index:251658240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ascii="Calibri" w:hAnsi="Calibri"/>
          <w:szCs w:val="22"/>
        </w:rPr>
        <w:pict>
          <v:shape id="_x0000_s1029" o:spid="_x0000_s1029" o:spt="32" type="#_x0000_t32" style="position:absolute;left:0pt;margin-left:-0.1pt;margin-top:6.95pt;height:0pt;width:422.35pt;z-index:251658240;mso-width-relative:page;mso-height-relative:page;" o:connectortype="straight" filled="f" stroked="t" coordsize="21600,21600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近期大风天气频繁   切实做好防范措施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各区教育局、大专院校、直属单位：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受陆续南下的冷空气影响，近期克拉玛依区域将有3场大风天气过程。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一、大风预报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23日下午到夜间(大致时间是23日18时～24日06时)乌尔禾到红浅一线西北风6级左右，个别区域可达7～8级；东部油田风力4～5级。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24日夜间(大致时间是24日21时～25日07时) 乌尔禾到红浅一线西北风7～8级，个别区域可达9级；东部油田风力6～7级。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26日下午到夜间(大致时间是26日18时～27日11时) 乌尔禾到红浅一线西北风8级，个别区域可达9～10级；东部油田风力7～8级。天气过后，气温较前期有明显下降。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二、应对防范工作措施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1.23日至26日的大风天气影响较大，各区教育局、大专院校、直属单位要启动相应应急预案，切实落实各项防风措施，力争将大风造成的损失降到最低。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校园</w:t>
      </w:r>
      <w:r>
        <w:rPr>
          <w:rFonts w:hint="eastAsia" w:ascii="仿宋_GB2312" w:hAnsi="宋体" w:eastAsia="仿宋_GB2312"/>
          <w:sz w:val="32"/>
          <w:szCs w:val="32"/>
        </w:rPr>
        <w:t>建筑工地要提早开展建筑垃圾清理、设施设备和施工围栏加固工作，做好应急防范措施。大风天气严禁高空作业。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要加强防风自检自查工作，做好校园内垃圾房封闭、加大垃圾箱的清理、清运力度，开展卫生死角的清理，同时，要加强校园大门、道闸、广告牌、灯箱、防攀爬设施、各馆室门窗等公共设施的除险加固工作，做好校园电气线路、暖气、上下水、校园监控及防火检测和加强大风期间的巡查工作。大风过后，要及时组织力量，开展校园内白色垃圾的清理和设施维修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各区教育局、直属单位根据大风天气，在督促各中小学校、幼儿园及本单位做好校园防风自检自查工作的同时，根据强气象灾害情况可临时决定是否推迟上下学时间或停课（信息及时通报家长），人员减少外出。</w:t>
      </w:r>
    </w:p>
    <w:p>
      <w:pPr>
        <w:ind w:right="315" w:rightChars="150" w:firstLine="640" w:firstLineChars="200"/>
        <w:rPr>
          <w:rFonts w:hint="eastAsia" w:ascii="楷体_GB2312" w:eastAsia="楷体_GB231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5.各区教育局、大专院校、直属要严格执行24小时领导带班制度，做好强大风天气的应急值班、信息反馈、灾情调查工作，校领导及值班电话保持24小时畅通。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23日下午19：00前上报各单位值班表和采取防风措施、开展防风自检自查的工作情况，24日、25日、27日09：40前上报各单位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大风灾情、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防风应对工作及恢复教学、设施维修等情况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，遇紧急情况要第一时间报告（电话和短信方式）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注：1.各区教育局将通知落实到各中小学、幼儿园。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2.各大专院校、中小学校、幼儿园务必将工作要求逐项落实。</w:t>
      </w:r>
    </w:p>
    <w:p>
      <w:pPr>
        <w:autoSpaceDE w:val="0"/>
        <w:autoSpaceDN w:val="0"/>
        <w:adjustRightInd w:val="0"/>
        <w:spacing w:line="560" w:lineRule="exact"/>
        <w:ind w:firstLine="1280" w:firstLine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马文龙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联系电话：13999306951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</w:t>
      </w:r>
    </w:p>
    <w:p>
      <w:pPr>
        <w:autoSpaceDE w:val="0"/>
        <w:autoSpaceDN w:val="0"/>
        <w:adjustRightInd w:val="0"/>
        <w:spacing w:line="560" w:lineRule="exact"/>
        <w:ind w:firstLine="1280" w:firstLineChars="4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联系电话：18009908266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克拉玛依市委教育工委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2018年3月23日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A25"/>
    <w:rsid w:val="002048EC"/>
    <w:rsid w:val="00694E55"/>
    <w:rsid w:val="00924C5F"/>
    <w:rsid w:val="009A32FA"/>
    <w:rsid w:val="00A04294"/>
    <w:rsid w:val="00AD1110"/>
    <w:rsid w:val="00AD6A25"/>
    <w:rsid w:val="00B674F3"/>
    <w:rsid w:val="00C02292"/>
    <w:rsid w:val="00C92817"/>
    <w:rsid w:val="20EC50C2"/>
    <w:rsid w:val="323A3997"/>
    <w:rsid w:val="332C7D6D"/>
    <w:rsid w:val="372042DC"/>
    <w:rsid w:val="3F8C68E3"/>
    <w:rsid w:val="48BD2EF8"/>
    <w:rsid w:val="547312A4"/>
    <w:rsid w:val="571208D9"/>
    <w:rsid w:val="5E985BFA"/>
    <w:rsid w:val="651940DF"/>
    <w:rsid w:val="6EB63094"/>
    <w:rsid w:val="6F5827A4"/>
    <w:rsid w:val="787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68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15"/>
    <w:basedOn w:val="5"/>
    <w:uiPriority w:val="0"/>
    <w:rPr>
      <w:rFonts w:hint="default" w:ascii="Times New Roman" w:hAnsi="Times New Roman" w:cs="Times New Roman"/>
      <w:color w:val="136EC2"/>
      <w:u w:val="none"/>
    </w:rPr>
  </w:style>
  <w:style w:type="character" w:customStyle="1" w:styleId="8">
    <w:name w:val="页眉 Char"/>
    <w:link w:val="3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10">
    <w:name w:val="p18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1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独山子检察院</Company>
  <Pages>2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2018-03-23T09:55:00Z</dcterms:created>
  <dc:creator>X</dc:creator>
  <cp:lastModifiedBy>Administrator</cp:lastModifiedBy>
  <dcterms:modified xsi:type="dcterms:W3CDTF">2018-03-23T10:01:17Z</dcterms:modified>
  <dc:title>强大风紧急通知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